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C5509C" w14:textId="77777777" w:rsidR="00E04026" w:rsidRPr="003D365D" w:rsidRDefault="00E04026" w:rsidP="00E04026">
      <w:pPr>
        <w:spacing w:line="240" w:lineRule="auto"/>
        <w:jc w:val="center"/>
        <w:rPr>
          <w:rFonts w:ascii="Times New Roman" w:hAnsi="Times New Roman" w:cs="Times New Roman"/>
        </w:rPr>
      </w:pPr>
      <w:r>
        <w:rPr>
          <w:rFonts w:ascii="Times New Roman" w:hAnsi="Times New Roman" w:cs="Times New Roman"/>
        </w:rPr>
        <w:t>United States District Court</w:t>
      </w:r>
    </w:p>
    <w:p w14:paraId="23B25AFF" w14:textId="77777777" w:rsidR="00E04026" w:rsidRDefault="00E04026" w:rsidP="00E04026">
      <w:pPr>
        <w:spacing w:line="240" w:lineRule="auto"/>
        <w:jc w:val="center"/>
        <w:rPr>
          <w:rFonts w:ascii="Times New Roman" w:hAnsi="Times New Roman" w:cs="Times New Roman"/>
        </w:rPr>
      </w:pPr>
      <w:r>
        <w:rPr>
          <w:rFonts w:ascii="Times New Roman" w:hAnsi="Times New Roman" w:cs="Times New Roman"/>
        </w:rPr>
        <w:t>District of Moot</w:t>
      </w:r>
    </w:p>
    <w:p w14:paraId="0C59B8D0" w14:textId="77777777" w:rsidR="00E04026" w:rsidRPr="003D365D" w:rsidRDefault="00E04026" w:rsidP="00E04026">
      <w:pPr>
        <w:spacing w:line="240" w:lineRule="auto"/>
        <w:jc w:val="center"/>
        <w:rPr>
          <w:rFonts w:ascii="Times New Roman" w:hAnsi="Times New Roman" w:cs="Times New Roman"/>
        </w:rPr>
      </w:pPr>
      <w:r>
        <w:rPr>
          <w:rFonts w:ascii="Times New Roman" w:hAnsi="Times New Roman" w:cs="Times New Roman"/>
        </w:rPr>
        <w:t>Third Division</w:t>
      </w:r>
    </w:p>
    <w:p w14:paraId="6913C4AC" w14:textId="77777777" w:rsidR="00E04026" w:rsidRPr="003D365D" w:rsidRDefault="00E04026" w:rsidP="00E04026">
      <w:pPr>
        <w:spacing w:line="240" w:lineRule="auto"/>
        <w:jc w:val="center"/>
        <w:rPr>
          <w:rFonts w:ascii="Times New Roman" w:hAnsi="Times New Roman" w:cs="Times New Roman"/>
        </w:rPr>
      </w:pPr>
    </w:p>
    <w:p w14:paraId="366CF4C5" w14:textId="77777777" w:rsidR="00E04026" w:rsidRPr="003D365D" w:rsidRDefault="00E04026" w:rsidP="00E04026">
      <w:pPr>
        <w:spacing w:line="240" w:lineRule="auto"/>
        <w:rPr>
          <w:rFonts w:ascii="Times New Roman" w:hAnsi="Times New Roman" w:cs="Times New Roman"/>
        </w:rPr>
      </w:pPr>
      <w:r>
        <w:rPr>
          <w:rFonts w:ascii="Times New Roman" w:hAnsi="Times New Roman" w:cs="Times New Roman"/>
        </w:rPr>
        <w:t>OGS TV, Inc.</w:t>
      </w:r>
    </w:p>
    <w:p w14:paraId="0CF6EDD4" w14:textId="77777777" w:rsidR="00E04026" w:rsidRPr="003D365D" w:rsidRDefault="00E04026" w:rsidP="00E04026">
      <w:pPr>
        <w:spacing w:line="240" w:lineRule="auto"/>
        <w:rPr>
          <w:rFonts w:ascii="Times New Roman" w:hAnsi="Times New Roman" w:cs="Times New Roman"/>
        </w:rPr>
      </w:pPr>
      <w:r w:rsidRPr="003D365D">
        <w:rPr>
          <w:rFonts w:ascii="Times New Roman" w:hAnsi="Times New Roman" w:cs="Times New Roman"/>
        </w:rPr>
        <w:tab/>
      </w:r>
      <w:r w:rsidRPr="003D365D">
        <w:rPr>
          <w:rFonts w:ascii="Times New Roman" w:hAnsi="Times New Roman" w:cs="Times New Roman"/>
        </w:rPr>
        <w:tab/>
        <w:t>Plaintiff</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Court File No. 27-CV-12-1234</w:t>
      </w:r>
    </w:p>
    <w:p w14:paraId="780EA3B2" w14:textId="77777777" w:rsidR="00E04026" w:rsidRPr="003D365D" w:rsidRDefault="00E04026" w:rsidP="00E04026">
      <w:pPr>
        <w:spacing w:line="240" w:lineRule="auto"/>
        <w:rPr>
          <w:rFonts w:ascii="Times New Roman" w:hAnsi="Times New Roman" w:cs="Times New Roman"/>
        </w:rPr>
      </w:pPr>
      <w:r w:rsidRPr="003D365D">
        <w:rPr>
          <w:rFonts w:ascii="Times New Roman" w:hAnsi="Times New Roman" w:cs="Times New Roman"/>
        </w:rPr>
        <w:tab/>
      </w:r>
      <w:r w:rsidRPr="003D365D">
        <w:rPr>
          <w:rFonts w:ascii="Times New Roman" w:hAnsi="Times New Roman" w:cs="Times New Roman"/>
        </w:rPr>
        <w:tab/>
      </w:r>
      <w:r w:rsidRPr="003D365D">
        <w:rPr>
          <w:rFonts w:ascii="Times New Roman" w:hAnsi="Times New Roman" w:cs="Times New Roman"/>
        </w:rPr>
        <w:tab/>
      </w:r>
      <w:r w:rsidRPr="003D365D">
        <w:rPr>
          <w:rFonts w:ascii="Times New Roman" w:hAnsi="Times New Roman" w:cs="Times New Roman"/>
        </w:rPr>
        <w:tab/>
      </w:r>
      <w:r w:rsidRPr="003D365D">
        <w:rPr>
          <w:rFonts w:ascii="Times New Roman" w:hAnsi="Times New Roman" w:cs="Times New Roman"/>
        </w:rPr>
        <w:tab/>
      </w:r>
      <w:r w:rsidRPr="003D365D">
        <w:rPr>
          <w:rFonts w:ascii="Times New Roman" w:hAnsi="Times New Roman" w:cs="Times New Roman"/>
        </w:rPr>
        <w:tab/>
      </w:r>
      <w:r w:rsidRPr="003D365D">
        <w:rPr>
          <w:rFonts w:ascii="Times New Roman" w:hAnsi="Times New Roman" w:cs="Times New Roman"/>
        </w:rPr>
        <w:tab/>
      </w:r>
      <w:r w:rsidRPr="003D365D">
        <w:rPr>
          <w:rFonts w:ascii="Times New Roman" w:hAnsi="Times New Roman" w:cs="Times New Roman"/>
        </w:rPr>
        <w:tab/>
      </w:r>
      <w:r w:rsidRPr="003D365D">
        <w:rPr>
          <w:rFonts w:ascii="Times New Roman" w:hAnsi="Times New Roman" w:cs="Times New Roman"/>
        </w:rPr>
        <w:tab/>
      </w:r>
    </w:p>
    <w:p w14:paraId="64AAE104" w14:textId="77777777" w:rsidR="00E04026" w:rsidRPr="003D365D" w:rsidRDefault="00E04026" w:rsidP="00E04026">
      <w:pPr>
        <w:spacing w:line="240" w:lineRule="auto"/>
        <w:ind w:left="5760" w:hanging="5760"/>
        <w:rPr>
          <w:rFonts w:ascii="Times New Roman" w:hAnsi="Times New Roman" w:cs="Times New Roman"/>
        </w:rPr>
      </w:pPr>
      <w:proofErr w:type="gramStart"/>
      <w:r>
        <w:rPr>
          <w:rFonts w:ascii="Times New Roman" w:hAnsi="Times New Roman" w:cs="Times New Roman"/>
        </w:rPr>
        <w:t>vs</w:t>
      </w:r>
      <w:proofErr w:type="gramEnd"/>
      <w:r>
        <w:rPr>
          <w:rFonts w:ascii="Times New Roman" w:hAnsi="Times New Roman" w:cs="Times New Roman"/>
        </w:rPr>
        <w:t>.</w:t>
      </w:r>
      <w:r>
        <w:rPr>
          <w:rFonts w:ascii="Times New Roman" w:hAnsi="Times New Roman" w:cs="Times New Roman"/>
        </w:rPr>
        <w:tab/>
        <w:t>DEFENDANT’S MEMORANDUM IN SUPPORT OF MOTION TO DISMISS</w:t>
      </w:r>
    </w:p>
    <w:p w14:paraId="0A875250" w14:textId="77777777" w:rsidR="00E04026" w:rsidRPr="003D365D" w:rsidRDefault="00E04026" w:rsidP="00E04026">
      <w:pPr>
        <w:spacing w:line="240" w:lineRule="auto"/>
        <w:rPr>
          <w:rFonts w:ascii="Times New Roman" w:hAnsi="Times New Roman" w:cs="Times New Roman"/>
        </w:rPr>
      </w:pPr>
    </w:p>
    <w:p w14:paraId="046D8435" w14:textId="77777777" w:rsidR="00E04026" w:rsidRPr="003D365D" w:rsidRDefault="00E04026" w:rsidP="00E04026">
      <w:pPr>
        <w:spacing w:line="240" w:lineRule="auto"/>
        <w:rPr>
          <w:rFonts w:ascii="Times New Roman" w:hAnsi="Times New Roman" w:cs="Times New Roman"/>
        </w:rPr>
      </w:pPr>
      <w:r>
        <w:rPr>
          <w:rFonts w:ascii="Times New Roman" w:hAnsi="Times New Roman" w:cs="Times New Roman"/>
        </w:rPr>
        <w:t xml:space="preserve">Elizabeth Lime, and </w:t>
      </w:r>
      <w:proofErr w:type="spellStart"/>
      <w:r>
        <w:rPr>
          <w:rFonts w:ascii="Times New Roman" w:hAnsi="Times New Roman" w:cs="Times New Roman"/>
        </w:rPr>
        <w:t>TinyTV</w:t>
      </w:r>
      <w:proofErr w:type="spellEnd"/>
      <w:r>
        <w:rPr>
          <w:rFonts w:ascii="Times New Roman" w:hAnsi="Times New Roman" w:cs="Times New Roman"/>
        </w:rPr>
        <w:t>, Inc</w:t>
      </w:r>
      <w:r w:rsidR="003F7DE4">
        <w:rPr>
          <w:rFonts w:ascii="Times New Roman" w:hAnsi="Times New Roman" w:cs="Times New Roman"/>
        </w:rPr>
        <w:t>.</w:t>
      </w:r>
      <w:r>
        <w:rPr>
          <w:rFonts w:ascii="Times New Roman" w:hAnsi="Times New Roman" w:cs="Times New Roman"/>
        </w:rPr>
        <w:t>,</w:t>
      </w:r>
      <w:r w:rsidRPr="003D365D">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7875A11E" w14:textId="77777777" w:rsidR="00E04026" w:rsidRDefault="00E04026" w:rsidP="00E04026">
      <w:pPr>
        <w:spacing w:line="240" w:lineRule="auto"/>
        <w:rPr>
          <w:rFonts w:ascii="Times New Roman" w:hAnsi="Times New Roman" w:cs="Times New Roman"/>
        </w:rPr>
      </w:pPr>
      <w:r w:rsidRPr="003D365D">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3D365D">
        <w:rPr>
          <w:rFonts w:ascii="Times New Roman" w:hAnsi="Times New Roman" w:cs="Times New Roman"/>
        </w:rPr>
        <w:t>Defendants.</w:t>
      </w:r>
    </w:p>
    <w:p w14:paraId="53B3011F" w14:textId="77777777" w:rsidR="00E04026" w:rsidRDefault="00E04026" w:rsidP="00E04026">
      <w:pPr>
        <w:spacing w:line="240" w:lineRule="auto"/>
        <w:rPr>
          <w:rFonts w:ascii="Times New Roman" w:hAnsi="Times New Roman" w:cs="Times New Roman"/>
        </w:rPr>
      </w:pPr>
    </w:p>
    <w:p w14:paraId="153EDA9B" w14:textId="77777777" w:rsidR="00E04026" w:rsidRDefault="00E04026" w:rsidP="00E04026">
      <w:pPr>
        <w:spacing w:line="240" w:lineRule="auto"/>
        <w:rPr>
          <w:rFonts w:ascii="Times New Roman" w:hAnsi="Times New Roman" w:cs="Times New Roman"/>
        </w:rPr>
      </w:pPr>
    </w:p>
    <w:p w14:paraId="275525B5" w14:textId="77777777" w:rsidR="00E04026" w:rsidRPr="00BD12EA" w:rsidRDefault="00BD12EA" w:rsidP="00E04026">
      <w:pPr>
        <w:spacing w:line="480" w:lineRule="auto"/>
        <w:jc w:val="center"/>
        <w:rPr>
          <w:rFonts w:ascii="Times New Roman" w:hAnsi="Times New Roman" w:cs="Times New Roman"/>
          <w:b/>
          <w:u w:val="single"/>
        </w:rPr>
      </w:pPr>
      <w:r>
        <w:rPr>
          <w:rFonts w:ascii="Times New Roman" w:hAnsi="Times New Roman" w:cs="Times New Roman"/>
          <w:b/>
          <w:u w:val="single"/>
        </w:rPr>
        <w:t>INTRODUCTION</w:t>
      </w:r>
    </w:p>
    <w:p w14:paraId="0894497A" w14:textId="77777777" w:rsidR="00E04026" w:rsidRDefault="00E04026" w:rsidP="00E04026">
      <w:pPr>
        <w:spacing w:line="480" w:lineRule="auto"/>
        <w:ind w:firstLine="720"/>
        <w:rPr>
          <w:rFonts w:ascii="Times New Roman" w:hAnsi="Times New Roman" w:cs="Times New Roman"/>
        </w:rPr>
      </w:pPr>
      <w:r>
        <w:rPr>
          <w:rFonts w:ascii="Times New Roman" w:hAnsi="Times New Roman" w:cs="Times New Roman"/>
        </w:rPr>
        <w:t xml:space="preserve">Defendants, Elizabeth Lime and </w:t>
      </w:r>
      <w:proofErr w:type="spellStart"/>
      <w:r>
        <w:rPr>
          <w:rFonts w:ascii="Times New Roman" w:hAnsi="Times New Roman" w:cs="Times New Roman"/>
        </w:rPr>
        <w:t>TinyTV</w:t>
      </w:r>
      <w:proofErr w:type="spellEnd"/>
      <w:r>
        <w:rPr>
          <w:rFonts w:ascii="Times New Roman" w:hAnsi="Times New Roman" w:cs="Times New Roman"/>
        </w:rPr>
        <w:t xml:space="preserve"> submit this Memorandum in </w:t>
      </w:r>
      <w:r w:rsidR="005738E9">
        <w:rPr>
          <w:rFonts w:ascii="Times New Roman" w:hAnsi="Times New Roman" w:cs="Times New Roman"/>
        </w:rPr>
        <w:t>S</w:t>
      </w:r>
      <w:r>
        <w:rPr>
          <w:rFonts w:ascii="Times New Roman" w:hAnsi="Times New Roman" w:cs="Times New Roman"/>
        </w:rPr>
        <w:t xml:space="preserve">upport of their Motion to Dismiss under Federal Rule of Civil Procedure 12(b)(6).  Plaintiff OGS TV filed a complaint against Defendants for violating the federal Copyright Act of 1976, 17 U.S.C. §§ 101 alleging Defendants intentionally used the Plaintiffs copyrighted screenplay for the sole purpose of profit.  However, </w:t>
      </w:r>
      <w:r w:rsidR="003F7DE4">
        <w:rPr>
          <w:rFonts w:ascii="Times New Roman" w:hAnsi="Times New Roman" w:cs="Times New Roman"/>
        </w:rPr>
        <w:t xml:space="preserve">neither party signed an </w:t>
      </w:r>
      <w:r>
        <w:rPr>
          <w:rFonts w:ascii="Times New Roman" w:hAnsi="Times New Roman" w:cs="Times New Roman"/>
        </w:rPr>
        <w:t xml:space="preserve">express agreement prior to the creation of the screenplay. Consequently, the </w:t>
      </w:r>
      <w:proofErr w:type="gramStart"/>
      <w:r>
        <w:rPr>
          <w:rFonts w:ascii="Times New Roman" w:hAnsi="Times New Roman" w:cs="Times New Roman"/>
        </w:rPr>
        <w:t xml:space="preserve">screenplay </w:t>
      </w:r>
      <w:r w:rsidR="005738E9">
        <w:rPr>
          <w:rFonts w:ascii="Times New Roman" w:hAnsi="Times New Roman" w:cs="Times New Roman"/>
        </w:rPr>
        <w:t xml:space="preserve"> is</w:t>
      </w:r>
      <w:proofErr w:type="gramEnd"/>
      <w:r w:rsidR="005738E9">
        <w:rPr>
          <w:rFonts w:ascii="Times New Roman" w:hAnsi="Times New Roman" w:cs="Times New Roman"/>
        </w:rPr>
        <w:t xml:space="preserve"> not </w:t>
      </w:r>
      <w:r>
        <w:rPr>
          <w:rFonts w:ascii="Times New Roman" w:hAnsi="Times New Roman" w:cs="Times New Roman"/>
        </w:rPr>
        <w:t>a “work-made-for-hire” under the</w:t>
      </w:r>
      <w:r w:rsidR="005738E9">
        <w:rPr>
          <w:rFonts w:ascii="Times New Roman" w:hAnsi="Times New Roman" w:cs="Times New Roman"/>
        </w:rPr>
        <w:t xml:space="preserve"> Copyright Act</w:t>
      </w:r>
      <w:r>
        <w:rPr>
          <w:rFonts w:ascii="Times New Roman" w:hAnsi="Times New Roman" w:cs="Times New Roman"/>
        </w:rPr>
        <w:t xml:space="preserve">.  </w:t>
      </w:r>
      <w:r w:rsidR="005738E9">
        <w:rPr>
          <w:rFonts w:ascii="Times New Roman" w:hAnsi="Times New Roman" w:cs="Times New Roman"/>
        </w:rPr>
        <w:t xml:space="preserve">The </w:t>
      </w:r>
      <w:r>
        <w:rPr>
          <w:rFonts w:ascii="Times New Roman" w:hAnsi="Times New Roman" w:cs="Times New Roman"/>
        </w:rPr>
        <w:t xml:space="preserve">Court </w:t>
      </w:r>
      <w:proofErr w:type="gramStart"/>
      <w:r w:rsidR="005738E9">
        <w:rPr>
          <w:rFonts w:ascii="Times New Roman" w:hAnsi="Times New Roman" w:cs="Times New Roman"/>
        </w:rPr>
        <w:t xml:space="preserve">should </w:t>
      </w:r>
      <w:r>
        <w:rPr>
          <w:rFonts w:ascii="Times New Roman" w:hAnsi="Times New Roman" w:cs="Times New Roman"/>
        </w:rPr>
        <w:t xml:space="preserve"> dismiss</w:t>
      </w:r>
      <w:proofErr w:type="gramEnd"/>
      <w:r>
        <w:rPr>
          <w:rFonts w:ascii="Times New Roman" w:hAnsi="Times New Roman" w:cs="Times New Roman"/>
        </w:rPr>
        <w:t xml:space="preserve"> the complaint because OGS has failed to assert a valid claim upon which relief may be granted.  Lime is the author and initial owner of the copyright to the screenplay under 17 U.S.C. §101.  </w:t>
      </w:r>
      <w:r w:rsidR="0029399D">
        <w:rPr>
          <w:rFonts w:ascii="Times New Roman" w:hAnsi="Times New Roman" w:cs="Times New Roman"/>
        </w:rPr>
        <w:t>The</w:t>
      </w:r>
      <w:r>
        <w:rPr>
          <w:rFonts w:ascii="Times New Roman" w:hAnsi="Times New Roman" w:cs="Times New Roman"/>
        </w:rPr>
        <w:t xml:space="preserve"> Defendant</w:t>
      </w:r>
      <w:r w:rsidR="009D20D4">
        <w:rPr>
          <w:rFonts w:ascii="Times New Roman" w:hAnsi="Times New Roman" w:cs="Times New Roman"/>
        </w:rPr>
        <w:t>s</w:t>
      </w:r>
      <w:r>
        <w:rPr>
          <w:rFonts w:ascii="Times New Roman" w:hAnsi="Times New Roman" w:cs="Times New Roman"/>
        </w:rPr>
        <w:t xml:space="preserve"> never transferred their ownership of the copyrig</w:t>
      </w:r>
      <w:r w:rsidR="000732FA">
        <w:rPr>
          <w:rFonts w:ascii="Times New Roman" w:hAnsi="Times New Roman" w:cs="Times New Roman"/>
        </w:rPr>
        <w:t>ht to Plaintiff, so Defendant did</w:t>
      </w:r>
      <w:r>
        <w:rPr>
          <w:rFonts w:ascii="Times New Roman" w:hAnsi="Times New Roman" w:cs="Times New Roman"/>
        </w:rPr>
        <w:t xml:space="preserve"> not infringe on their alleged copyright.  The court </w:t>
      </w:r>
      <w:r w:rsidR="000732FA">
        <w:rPr>
          <w:rFonts w:ascii="Times New Roman" w:hAnsi="Times New Roman" w:cs="Times New Roman"/>
        </w:rPr>
        <w:t xml:space="preserve">should dismiss the </w:t>
      </w:r>
      <w:proofErr w:type="gramStart"/>
      <w:r w:rsidR="000732FA">
        <w:rPr>
          <w:rFonts w:ascii="Times New Roman" w:hAnsi="Times New Roman" w:cs="Times New Roman"/>
        </w:rPr>
        <w:t>complaint</w:t>
      </w:r>
      <w:proofErr w:type="gramEnd"/>
      <w:r w:rsidR="000732FA">
        <w:rPr>
          <w:rFonts w:ascii="Times New Roman" w:hAnsi="Times New Roman" w:cs="Times New Roman"/>
        </w:rPr>
        <w:t xml:space="preserve"> as</w:t>
      </w:r>
      <w:r w:rsidR="005738E9">
        <w:rPr>
          <w:rFonts w:ascii="Times New Roman" w:hAnsi="Times New Roman" w:cs="Times New Roman"/>
        </w:rPr>
        <w:t xml:space="preserve"> </w:t>
      </w:r>
      <w:r w:rsidR="000732FA">
        <w:rPr>
          <w:rFonts w:ascii="Times New Roman" w:hAnsi="Times New Roman" w:cs="Times New Roman"/>
        </w:rPr>
        <w:t>Plaintiff</w:t>
      </w:r>
      <w:r w:rsidR="005738E9">
        <w:rPr>
          <w:rFonts w:ascii="Times New Roman" w:hAnsi="Times New Roman" w:cs="Times New Roman"/>
        </w:rPr>
        <w:t xml:space="preserve"> does not state a claim upon which relief can be granted.  </w:t>
      </w:r>
    </w:p>
    <w:p w14:paraId="3BD3940E" w14:textId="77777777" w:rsidR="00E04026" w:rsidRPr="00BD12EA" w:rsidRDefault="00BD12EA" w:rsidP="00E04026">
      <w:pPr>
        <w:spacing w:line="480" w:lineRule="auto"/>
        <w:jc w:val="center"/>
        <w:rPr>
          <w:rFonts w:ascii="Times New Roman" w:hAnsi="Times New Roman" w:cs="Times New Roman"/>
          <w:b/>
          <w:u w:val="single"/>
        </w:rPr>
      </w:pPr>
      <w:r>
        <w:rPr>
          <w:rFonts w:ascii="Times New Roman" w:hAnsi="Times New Roman" w:cs="Times New Roman"/>
          <w:b/>
          <w:u w:val="single"/>
        </w:rPr>
        <w:t>UNDISPUTED FACTS</w:t>
      </w:r>
    </w:p>
    <w:p w14:paraId="3EE3A28B" w14:textId="77777777" w:rsidR="00E04026" w:rsidRDefault="00E04026" w:rsidP="00E04026">
      <w:pPr>
        <w:spacing w:line="480" w:lineRule="auto"/>
        <w:ind w:firstLine="720"/>
        <w:rPr>
          <w:rFonts w:ascii="Times New Roman" w:hAnsi="Times New Roman" w:cs="Times New Roman"/>
        </w:rPr>
      </w:pPr>
      <w:r>
        <w:rPr>
          <w:rFonts w:ascii="Times New Roman" w:hAnsi="Times New Roman" w:cs="Times New Roman"/>
        </w:rPr>
        <w:t xml:space="preserve">  On March 27, 2010, OGS </w:t>
      </w:r>
      <w:r w:rsidR="000732FA">
        <w:rPr>
          <w:rFonts w:ascii="Times New Roman" w:hAnsi="Times New Roman" w:cs="Times New Roman"/>
        </w:rPr>
        <w:t>assigned</w:t>
      </w:r>
      <w:r>
        <w:rPr>
          <w:rFonts w:ascii="Times New Roman" w:hAnsi="Times New Roman" w:cs="Times New Roman"/>
        </w:rPr>
        <w:t xml:space="preserve"> Lime to write the screenplay for one episode of Lawless Love. </w:t>
      </w:r>
      <w:proofErr w:type="spellStart"/>
      <w:r>
        <w:rPr>
          <w:rFonts w:ascii="Times New Roman" w:hAnsi="Times New Roman" w:cs="Times New Roman"/>
        </w:rPr>
        <w:t>Compl</w:t>
      </w:r>
      <w:proofErr w:type="spellEnd"/>
      <w:r>
        <w:rPr>
          <w:rFonts w:ascii="Times New Roman" w:hAnsi="Times New Roman" w:cs="Times New Roman"/>
        </w:rPr>
        <w:t xml:space="preserve">. ¶ 9.  </w:t>
      </w:r>
      <w:r w:rsidR="00393CFC">
        <w:rPr>
          <w:rFonts w:ascii="Times New Roman" w:hAnsi="Times New Roman" w:cs="Times New Roman"/>
        </w:rPr>
        <w:t xml:space="preserve">A screenplay is a contribution to a collective work and part of a </w:t>
      </w:r>
      <w:r w:rsidR="00393CFC">
        <w:rPr>
          <w:rFonts w:ascii="Times New Roman" w:hAnsi="Times New Roman" w:cs="Times New Roman"/>
        </w:rPr>
        <w:lastRenderedPageBreak/>
        <w:t xml:space="preserve">motion picture. </w:t>
      </w:r>
      <w:proofErr w:type="spellStart"/>
      <w:r w:rsidR="00393CFC">
        <w:rPr>
          <w:rFonts w:ascii="Times New Roman" w:hAnsi="Times New Roman" w:cs="Times New Roman"/>
        </w:rPr>
        <w:t>Compl</w:t>
      </w:r>
      <w:proofErr w:type="spellEnd"/>
      <w:r w:rsidR="00393CFC">
        <w:rPr>
          <w:rFonts w:ascii="Times New Roman" w:hAnsi="Times New Roman" w:cs="Times New Roman"/>
        </w:rPr>
        <w:t xml:space="preserve">. ¶ 6.  </w:t>
      </w:r>
      <w:r>
        <w:rPr>
          <w:rFonts w:ascii="Times New Roman" w:hAnsi="Times New Roman" w:cs="Times New Roman"/>
        </w:rPr>
        <w:t xml:space="preserve">On April 1, 2010, Lime submitted her authored screenplay to OGS. </w:t>
      </w:r>
      <w:proofErr w:type="spellStart"/>
      <w:r>
        <w:rPr>
          <w:rFonts w:ascii="Times New Roman" w:hAnsi="Times New Roman" w:cs="Times New Roman"/>
        </w:rPr>
        <w:t>Compl</w:t>
      </w:r>
      <w:proofErr w:type="spellEnd"/>
      <w:r>
        <w:rPr>
          <w:rFonts w:ascii="Times New Roman" w:hAnsi="Times New Roman" w:cs="Times New Roman"/>
        </w:rPr>
        <w:t>. ¶ 21.</w:t>
      </w:r>
    </w:p>
    <w:p w14:paraId="3DDF96F2" w14:textId="77777777" w:rsidR="00E04026" w:rsidRDefault="00E04026" w:rsidP="00E04026">
      <w:pPr>
        <w:spacing w:line="480" w:lineRule="auto"/>
        <w:ind w:firstLine="720"/>
        <w:rPr>
          <w:rFonts w:ascii="Times New Roman" w:hAnsi="Times New Roman" w:cs="Times New Roman"/>
        </w:rPr>
      </w:pPr>
      <w:proofErr w:type="gramStart"/>
      <w:r>
        <w:rPr>
          <w:rFonts w:ascii="Times New Roman" w:hAnsi="Times New Roman" w:cs="Times New Roman"/>
        </w:rPr>
        <w:t>On March 27, 2010, Dave Nelson, an agent of the Plaintiff, met with Lime</w:t>
      </w:r>
      <w:r w:rsidR="007B366B">
        <w:rPr>
          <w:rFonts w:ascii="Times New Roman" w:hAnsi="Times New Roman" w:cs="Times New Roman"/>
        </w:rPr>
        <w:t>.</w:t>
      </w:r>
      <w:proofErr w:type="gramEnd"/>
      <w:r>
        <w:rPr>
          <w:rFonts w:ascii="Times New Roman" w:hAnsi="Times New Roman" w:cs="Times New Roman"/>
        </w:rPr>
        <w:t xml:space="preserve"> Defendant orally agreed to prepare the screenplay by April 1, 2010. </w:t>
      </w:r>
      <w:proofErr w:type="spellStart"/>
      <w:r>
        <w:rPr>
          <w:rFonts w:ascii="Times New Roman" w:hAnsi="Times New Roman" w:cs="Times New Roman"/>
        </w:rPr>
        <w:t>Compl</w:t>
      </w:r>
      <w:proofErr w:type="spellEnd"/>
      <w:r>
        <w:rPr>
          <w:rFonts w:ascii="Times New Roman" w:hAnsi="Times New Roman" w:cs="Times New Roman"/>
        </w:rPr>
        <w:t xml:space="preserve">. ¶ 12,13.  At the meeting Nelson told Defendant to incorporate her unique approach to the premise and characters of the screenplay. </w:t>
      </w:r>
      <w:proofErr w:type="spellStart"/>
      <w:r>
        <w:rPr>
          <w:rFonts w:ascii="Times New Roman" w:hAnsi="Times New Roman" w:cs="Times New Roman"/>
        </w:rPr>
        <w:t>Compl</w:t>
      </w:r>
      <w:proofErr w:type="spellEnd"/>
      <w:r>
        <w:rPr>
          <w:rFonts w:ascii="Times New Roman" w:hAnsi="Times New Roman" w:cs="Times New Roman"/>
        </w:rPr>
        <w:t>. ¶ 14.  During the meeting, both parties agreed that OGS would pay Lime $6000 for writing the screenplay</w:t>
      </w:r>
      <w:r w:rsidR="000732FA">
        <w:rPr>
          <w:rFonts w:ascii="Times New Roman" w:hAnsi="Times New Roman" w:cs="Times New Roman"/>
        </w:rPr>
        <w:t xml:space="preserve"> and that </w:t>
      </w:r>
      <w:r>
        <w:rPr>
          <w:rFonts w:ascii="Times New Roman" w:hAnsi="Times New Roman" w:cs="Times New Roman"/>
        </w:rPr>
        <w:t xml:space="preserve">OGS would remain the author. </w:t>
      </w:r>
      <w:proofErr w:type="spellStart"/>
      <w:r>
        <w:rPr>
          <w:rFonts w:ascii="Times New Roman" w:hAnsi="Times New Roman" w:cs="Times New Roman"/>
        </w:rPr>
        <w:t>Compl</w:t>
      </w:r>
      <w:proofErr w:type="spellEnd"/>
      <w:r>
        <w:rPr>
          <w:rFonts w:ascii="Times New Roman" w:hAnsi="Times New Roman" w:cs="Times New Roman"/>
        </w:rPr>
        <w:t xml:space="preserve">. </w:t>
      </w:r>
      <w:proofErr w:type="gramStart"/>
      <w:r>
        <w:rPr>
          <w:rFonts w:ascii="Times New Roman" w:hAnsi="Times New Roman" w:cs="Times New Roman"/>
        </w:rPr>
        <w:t xml:space="preserve">¶ </w:t>
      </w:r>
      <w:r w:rsidR="000732FA">
        <w:rPr>
          <w:rFonts w:ascii="Times New Roman" w:hAnsi="Times New Roman" w:cs="Times New Roman"/>
        </w:rPr>
        <w:t xml:space="preserve">15, 16, </w:t>
      </w:r>
      <w:r>
        <w:rPr>
          <w:rFonts w:ascii="Times New Roman" w:hAnsi="Times New Roman" w:cs="Times New Roman"/>
        </w:rPr>
        <w:t>17.</w:t>
      </w:r>
      <w:proofErr w:type="gramEnd"/>
      <w:r>
        <w:rPr>
          <w:rFonts w:ascii="Times New Roman" w:hAnsi="Times New Roman" w:cs="Times New Roman"/>
        </w:rPr>
        <w:t xml:space="preserve">  </w:t>
      </w:r>
      <w:r w:rsidR="007B366B">
        <w:rPr>
          <w:rFonts w:ascii="Times New Roman" w:hAnsi="Times New Roman" w:cs="Times New Roman"/>
        </w:rPr>
        <w:t>N</w:t>
      </w:r>
      <w:r>
        <w:rPr>
          <w:rFonts w:ascii="Times New Roman" w:hAnsi="Times New Roman" w:cs="Times New Roman"/>
        </w:rPr>
        <w:t xml:space="preserve">o written agreement was made </w:t>
      </w:r>
      <w:r w:rsidR="000732FA">
        <w:rPr>
          <w:rFonts w:ascii="Times New Roman" w:hAnsi="Times New Roman" w:cs="Times New Roman"/>
        </w:rPr>
        <w:t>prior to</w:t>
      </w:r>
      <w:r>
        <w:rPr>
          <w:rFonts w:ascii="Times New Roman" w:hAnsi="Times New Roman" w:cs="Times New Roman"/>
        </w:rPr>
        <w:t xml:space="preserve"> Lime </w:t>
      </w:r>
      <w:r w:rsidR="000732FA">
        <w:rPr>
          <w:rFonts w:ascii="Times New Roman" w:hAnsi="Times New Roman" w:cs="Times New Roman"/>
        </w:rPr>
        <w:t>beginning and finishing the project</w:t>
      </w:r>
      <w:r>
        <w:rPr>
          <w:rFonts w:ascii="Times New Roman" w:hAnsi="Times New Roman" w:cs="Times New Roman"/>
        </w:rPr>
        <w:t xml:space="preserve">. </w:t>
      </w:r>
      <w:proofErr w:type="spellStart"/>
      <w:r>
        <w:rPr>
          <w:rFonts w:ascii="Times New Roman" w:hAnsi="Times New Roman" w:cs="Times New Roman"/>
        </w:rPr>
        <w:t>Compl</w:t>
      </w:r>
      <w:proofErr w:type="spellEnd"/>
      <w:r>
        <w:rPr>
          <w:rFonts w:ascii="Times New Roman" w:hAnsi="Times New Roman" w:cs="Times New Roman"/>
        </w:rPr>
        <w:t>. ¶ 18.</w:t>
      </w:r>
    </w:p>
    <w:p w14:paraId="45AEA3B2" w14:textId="77777777" w:rsidR="00E04026" w:rsidRDefault="00E04026" w:rsidP="00E04026">
      <w:pPr>
        <w:spacing w:line="480" w:lineRule="auto"/>
        <w:ind w:firstLine="720"/>
        <w:rPr>
          <w:rFonts w:ascii="Times New Roman" w:hAnsi="Times New Roman" w:cs="Times New Roman"/>
        </w:rPr>
      </w:pPr>
      <w:r>
        <w:rPr>
          <w:rFonts w:ascii="Times New Roman" w:hAnsi="Times New Roman" w:cs="Times New Roman"/>
        </w:rPr>
        <w:t xml:space="preserve">On April 1, 2010, Lime delivered the screenplay. </w:t>
      </w:r>
      <w:proofErr w:type="spellStart"/>
      <w:r>
        <w:rPr>
          <w:rFonts w:ascii="Times New Roman" w:hAnsi="Times New Roman" w:cs="Times New Roman"/>
        </w:rPr>
        <w:t>Compl</w:t>
      </w:r>
      <w:proofErr w:type="spellEnd"/>
      <w:r>
        <w:rPr>
          <w:rFonts w:ascii="Times New Roman" w:hAnsi="Times New Roman" w:cs="Times New Roman"/>
        </w:rPr>
        <w:t>. ¶ 21.  Six days</w:t>
      </w:r>
      <w:r w:rsidR="007B366B">
        <w:rPr>
          <w:rFonts w:ascii="Times New Roman" w:hAnsi="Times New Roman" w:cs="Times New Roman"/>
        </w:rPr>
        <w:t xml:space="preserve"> after delivery</w:t>
      </w:r>
      <w:r>
        <w:rPr>
          <w:rFonts w:ascii="Times New Roman" w:hAnsi="Times New Roman" w:cs="Times New Roman"/>
        </w:rPr>
        <w:t xml:space="preserve">, on April 6, 2010, Lime picked up her check from Nelson and, </w:t>
      </w:r>
      <w:proofErr w:type="gramStart"/>
      <w:r>
        <w:rPr>
          <w:rFonts w:ascii="Times New Roman" w:hAnsi="Times New Roman" w:cs="Times New Roman"/>
        </w:rPr>
        <w:t>a Work-Made-for-Hire Agreement was signed by Lime</w:t>
      </w:r>
      <w:r w:rsidR="007B366B">
        <w:rPr>
          <w:rFonts w:ascii="Times New Roman" w:hAnsi="Times New Roman" w:cs="Times New Roman"/>
        </w:rPr>
        <w:t xml:space="preserve"> and Nelson</w:t>
      </w:r>
      <w:proofErr w:type="gramEnd"/>
      <w:r w:rsidR="0014324F">
        <w:rPr>
          <w:rFonts w:ascii="Times New Roman" w:hAnsi="Times New Roman" w:cs="Times New Roman"/>
        </w:rPr>
        <w:t xml:space="preserve">. </w:t>
      </w:r>
      <w:proofErr w:type="spellStart"/>
      <w:r w:rsidR="0014324F">
        <w:rPr>
          <w:rFonts w:ascii="Times New Roman" w:hAnsi="Times New Roman" w:cs="Times New Roman"/>
        </w:rPr>
        <w:t>Compl</w:t>
      </w:r>
      <w:proofErr w:type="spellEnd"/>
      <w:r w:rsidR="0014324F">
        <w:rPr>
          <w:rFonts w:ascii="Times New Roman" w:hAnsi="Times New Roman" w:cs="Times New Roman"/>
        </w:rPr>
        <w:t xml:space="preserve">. ¶ 24.  </w:t>
      </w:r>
      <w:proofErr w:type="spellStart"/>
      <w:r>
        <w:rPr>
          <w:rFonts w:ascii="Times New Roman" w:hAnsi="Times New Roman" w:cs="Times New Roman"/>
        </w:rPr>
        <w:t>Compl</w:t>
      </w:r>
      <w:proofErr w:type="spellEnd"/>
      <w:r>
        <w:rPr>
          <w:rFonts w:ascii="Times New Roman" w:hAnsi="Times New Roman" w:cs="Times New Roman"/>
        </w:rPr>
        <w:t xml:space="preserve">. ¶ 25. In the interim of those six days, on April 2, 2010, the Plaintiff allegedly filed a copyright </w:t>
      </w:r>
      <w:r w:rsidR="007B366B">
        <w:rPr>
          <w:rFonts w:ascii="Times New Roman" w:hAnsi="Times New Roman" w:cs="Times New Roman"/>
        </w:rPr>
        <w:t xml:space="preserve">recording </w:t>
      </w:r>
      <w:r>
        <w:rPr>
          <w:rFonts w:ascii="Times New Roman" w:hAnsi="Times New Roman" w:cs="Times New Roman"/>
        </w:rPr>
        <w:t xml:space="preserve">ownership of the screenplay </w:t>
      </w:r>
      <w:r w:rsidR="007B366B">
        <w:rPr>
          <w:rFonts w:ascii="Times New Roman" w:hAnsi="Times New Roman" w:cs="Times New Roman"/>
        </w:rPr>
        <w:t xml:space="preserve">with </w:t>
      </w:r>
      <w:r>
        <w:rPr>
          <w:rFonts w:ascii="Times New Roman" w:hAnsi="Times New Roman" w:cs="Times New Roman"/>
        </w:rPr>
        <w:t xml:space="preserve">the Register of Copyrights. </w:t>
      </w:r>
      <w:proofErr w:type="spellStart"/>
      <w:r>
        <w:rPr>
          <w:rFonts w:ascii="Times New Roman" w:hAnsi="Times New Roman" w:cs="Times New Roman"/>
        </w:rPr>
        <w:t>Compl</w:t>
      </w:r>
      <w:proofErr w:type="spellEnd"/>
      <w:r>
        <w:rPr>
          <w:rFonts w:ascii="Times New Roman" w:hAnsi="Times New Roman" w:cs="Times New Roman"/>
        </w:rPr>
        <w:t>. ¶ 22.</w:t>
      </w:r>
    </w:p>
    <w:p w14:paraId="57CABF13" w14:textId="77777777" w:rsidR="00E04026" w:rsidRDefault="00E04026" w:rsidP="00E04026">
      <w:pPr>
        <w:spacing w:line="480" w:lineRule="auto"/>
        <w:ind w:firstLine="720"/>
        <w:rPr>
          <w:rFonts w:ascii="Times New Roman" w:hAnsi="Times New Roman" w:cs="Times New Roman"/>
        </w:rPr>
      </w:pPr>
      <w:r>
        <w:rPr>
          <w:rFonts w:ascii="Times New Roman" w:hAnsi="Times New Roman" w:cs="Times New Roman"/>
        </w:rPr>
        <w:t xml:space="preserve">On June 1, 2010, Lime learned from Nelson that the screenplay was not to be used, as executives at OGS were not happy with the quality of the screenplay. </w:t>
      </w:r>
      <w:proofErr w:type="spellStart"/>
      <w:r>
        <w:rPr>
          <w:rFonts w:ascii="Times New Roman" w:hAnsi="Times New Roman" w:cs="Times New Roman"/>
        </w:rPr>
        <w:t>Compl</w:t>
      </w:r>
      <w:proofErr w:type="spellEnd"/>
      <w:r>
        <w:rPr>
          <w:rFonts w:ascii="Times New Roman" w:hAnsi="Times New Roman" w:cs="Times New Roman"/>
        </w:rPr>
        <w:t>. ¶ 26.  Later</w:t>
      </w:r>
      <w:r w:rsidR="007B366B">
        <w:rPr>
          <w:rFonts w:ascii="Times New Roman" w:hAnsi="Times New Roman" w:cs="Times New Roman"/>
        </w:rPr>
        <w:t xml:space="preserve"> that summer</w:t>
      </w:r>
      <w:r>
        <w:rPr>
          <w:rFonts w:ascii="Times New Roman" w:hAnsi="Times New Roman" w:cs="Times New Roman"/>
        </w:rPr>
        <w:t xml:space="preserve">, in August 2010, the Defendants produced a screenplay for a pilot episode to be aired on </w:t>
      </w:r>
      <w:proofErr w:type="spellStart"/>
      <w:r>
        <w:rPr>
          <w:rFonts w:ascii="Times New Roman" w:hAnsi="Times New Roman" w:cs="Times New Roman"/>
        </w:rPr>
        <w:t>TinyTV’s</w:t>
      </w:r>
      <w:proofErr w:type="spellEnd"/>
      <w:r>
        <w:rPr>
          <w:rFonts w:ascii="Times New Roman" w:hAnsi="Times New Roman" w:cs="Times New Roman"/>
        </w:rPr>
        <w:t xml:space="preserve"> station. </w:t>
      </w:r>
      <w:proofErr w:type="spellStart"/>
      <w:r>
        <w:rPr>
          <w:rFonts w:ascii="Times New Roman" w:hAnsi="Times New Roman" w:cs="Times New Roman"/>
        </w:rPr>
        <w:t>Compl</w:t>
      </w:r>
      <w:proofErr w:type="spellEnd"/>
      <w:r>
        <w:rPr>
          <w:rFonts w:ascii="Times New Roman" w:hAnsi="Times New Roman" w:cs="Times New Roman"/>
        </w:rPr>
        <w:t xml:space="preserve">. ¶ 28.  </w:t>
      </w:r>
      <w:r w:rsidR="007A7A35">
        <w:rPr>
          <w:rFonts w:ascii="Times New Roman" w:hAnsi="Times New Roman" w:cs="Times New Roman"/>
        </w:rPr>
        <w:t xml:space="preserve">Both screenplays included similar dialogue, characters, and storylines, but differed in the setting, premise of the show, and names and occupations of the characters.  </w:t>
      </w:r>
      <w:proofErr w:type="spellStart"/>
      <w:r w:rsidR="007A7A35">
        <w:rPr>
          <w:rFonts w:ascii="Times New Roman" w:hAnsi="Times New Roman" w:cs="Times New Roman"/>
        </w:rPr>
        <w:t>Compl</w:t>
      </w:r>
      <w:proofErr w:type="spellEnd"/>
      <w:r w:rsidR="007A7A35">
        <w:rPr>
          <w:rFonts w:ascii="Times New Roman" w:hAnsi="Times New Roman" w:cs="Times New Roman"/>
        </w:rPr>
        <w:t xml:space="preserve">. </w:t>
      </w:r>
      <w:proofErr w:type="gramStart"/>
      <w:r w:rsidR="007A7A35">
        <w:rPr>
          <w:rFonts w:ascii="Times New Roman" w:hAnsi="Times New Roman" w:cs="Times New Roman"/>
        </w:rPr>
        <w:t>¶ 31, 32</w:t>
      </w:r>
      <w:r>
        <w:rPr>
          <w:rFonts w:ascii="Times New Roman" w:hAnsi="Times New Roman" w:cs="Times New Roman"/>
        </w:rPr>
        <w:t>.</w:t>
      </w:r>
      <w:proofErr w:type="gramEnd"/>
      <w:r>
        <w:rPr>
          <w:rFonts w:ascii="Times New Roman" w:hAnsi="Times New Roman" w:cs="Times New Roman"/>
        </w:rPr>
        <w:t xml:space="preserve">  On September 7, 2010, Defendants produced and performed the screenplay on </w:t>
      </w:r>
      <w:proofErr w:type="spellStart"/>
      <w:r>
        <w:rPr>
          <w:rFonts w:ascii="Times New Roman" w:hAnsi="Times New Roman" w:cs="Times New Roman"/>
        </w:rPr>
        <w:t>TinyTV’s</w:t>
      </w:r>
      <w:proofErr w:type="spellEnd"/>
      <w:r>
        <w:rPr>
          <w:rFonts w:ascii="Times New Roman" w:hAnsi="Times New Roman" w:cs="Times New Roman"/>
        </w:rPr>
        <w:t xml:space="preserve"> cable television channel. </w:t>
      </w:r>
      <w:proofErr w:type="spellStart"/>
      <w:r>
        <w:rPr>
          <w:rFonts w:ascii="Times New Roman" w:hAnsi="Times New Roman" w:cs="Times New Roman"/>
        </w:rPr>
        <w:t>Compl</w:t>
      </w:r>
      <w:proofErr w:type="spellEnd"/>
      <w:r>
        <w:rPr>
          <w:rFonts w:ascii="Times New Roman" w:hAnsi="Times New Roman" w:cs="Times New Roman"/>
        </w:rPr>
        <w:t>. ¶ 29.</w:t>
      </w:r>
    </w:p>
    <w:p w14:paraId="18112CD2" w14:textId="77777777" w:rsidR="00E04026" w:rsidRDefault="00E04026" w:rsidP="00E04026">
      <w:pPr>
        <w:spacing w:line="480" w:lineRule="auto"/>
        <w:ind w:firstLine="720"/>
        <w:rPr>
          <w:rFonts w:ascii="Times New Roman" w:hAnsi="Times New Roman" w:cs="Times New Roman"/>
        </w:rPr>
      </w:pPr>
      <w:r>
        <w:rPr>
          <w:rFonts w:ascii="Times New Roman" w:hAnsi="Times New Roman" w:cs="Times New Roman"/>
        </w:rPr>
        <w:t xml:space="preserve">On September 15, 2010, Plaintiff notified Defendants that they had allegedly infringed on their copyright to the screenplay created for them by Lime. </w:t>
      </w:r>
      <w:proofErr w:type="spellStart"/>
      <w:r>
        <w:rPr>
          <w:rFonts w:ascii="Times New Roman" w:hAnsi="Times New Roman" w:cs="Times New Roman"/>
        </w:rPr>
        <w:t>Compl</w:t>
      </w:r>
      <w:proofErr w:type="spellEnd"/>
      <w:r>
        <w:rPr>
          <w:rFonts w:ascii="Times New Roman" w:hAnsi="Times New Roman" w:cs="Times New Roman"/>
        </w:rPr>
        <w:t xml:space="preserve">. ¶ 33.  </w:t>
      </w:r>
    </w:p>
    <w:p w14:paraId="65F143DC" w14:textId="77777777" w:rsidR="00285C09" w:rsidRDefault="00285C09" w:rsidP="0013107E">
      <w:pPr>
        <w:spacing w:line="480" w:lineRule="auto"/>
        <w:jc w:val="center"/>
        <w:rPr>
          <w:rFonts w:ascii="Times New Roman" w:hAnsi="Times New Roman" w:cs="Times New Roman"/>
          <w:b/>
          <w:u w:val="single"/>
        </w:rPr>
      </w:pPr>
    </w:p>
    <w:p w14:paraId="73C54B60" w14:textId="77777777" w:rsidR="0013107E" w:rsidRDefault="0013107E" w:rsidP="0013107E">
      <w:pPr>
        <w:spacing w:line="480" w:lineRule="auto"/>
        <w:jc w:val="center"/>
        <w:rPr>
          <w:rFonts w:ascii="Times New Roman" w:hAnsi="Times New Roman" w:cs="Times New Roman"/>
          <w:b/>
          <w:u w:val="single"/>
        </w:rPr>
      </w:pPr>
      <w:r>
        <w:rPr>
          <w:rFonts w:ascii="Times New Roman" w:hAnsi="Times New Roman" w:cs="Times New Roman"/>
          <w:b/>
          <w:u w:val="single"/>
        </w:rPr>
        <w:lastRenderedPageBreak/>
        <w:t>LEGAL STANDARD</w:t>
      </w:r>
    </w:p>
    <w:p w14:paraId="72E996C3" w14:textId="77777777" w:rsidR="0013107E" w:rsidRPr="00E91950" w:rsidRDefault="003822E4" w:rsidP="003822E4">
      <w:pPr>
        <w:spacing w:line="480" w:lineRule="auto"/>
        <w:rPr>
          <w:rFonts w:ascii="Times New Roman" w:hAnsi="Times New Roman" w:cs="Times New Roman"/>
        </w:rPr>
      </w:pPr>
      <w:r>
        <w:rPr>
          <w:rFonts w:ascii="Times New Roman" w:hAnsi="Times New Roman" w:cs="Times New Roman"/>
        </w:rPr>
        <w:tab/>
      </w:r>
      <w:r w:rsidR="002F24E8">
        <w:rPr>
          <w:rFonts w:ascii="Times New Roman" w:hAnsi="Times New Roman" w:cs="Times New Roman"/>
        </w:rPr>
        <w:t xml:space="preserve">In order to dismiss a complaint under rule 12(b)(6) the Plaintiff must establish a claim that crosses the line from </w:t>
      </w:r>
      <w:r w:rsidR="00E91950">
        <w:rPr>
          <w:rFonts w:ascii="Times New Roman" w:hAnsi="Times New Roman" w:cs="Times New Roman"/>
        </w:rPr>
        <w:t>possible</w:t>
      </w:r>
      <w:r w:rsidR="002F24E8">
        <w:rPr>
          <w:rFonts w:ascii="Times New Roman" w:hAnsi="Times New Roman" w:cs="Times New Roman"/>
        </w:rPr>
        <w:t xml:space="preserve"> to </w:t>
      </w:r>
      <w:r w:rsidR="00E91950">
        <w:rPr>
          <w:rFonts w:ascii="Times New Roman" w:hAnsi="Times New Roman" w:cs="Times New Roman"/>
        </w:rPr>
        <w:t>plausible</w:t>
      </w:r>
      <w:r w:rsidR="002F24E8">
        <w:rPr>
          <w:rFonts w:ascii="Times New Roman" w:hAnsi="Times New Roman" w:cs="Times New Roman"/>
        </w:rPr>
        <w:t>.</w:t>
      </w:r>
      <w:r w:rsidR="00E91950">
        <w:rPr>
          <w:rFonts w:ascii="Times New Roman" w:hAnsi="Times New Roman" w:cs="Times New Roman"/>
        </w:rPr>
        <w:t xml:space="preserve"> </w:t>
      </w:r>
      <w:r w:rsidR="00E91950">
        <w:rPr>
          <w:rFonts w:ascii="Times New Roman" w:hAnsi="Times New Roman" w:cs="Times New Roman"/>
          <w:u w:val="single"/>
        </w:rPr>
        <w:t xml:space="preserve">Bell Atl. Corp. v. </w:t>
      </w:r>
      <w:proofErr w:type="spellStart"/>
      <w:r w:rsidR="00E91950">
        <w:rPr>
          <w:rFonts w:ascii="Times New Roman" w:hAnsi="Times New Roman" w:cs="Times New Roman"/>
          <w:u w:val="single"/>
        </w:rPr>
        <w:t>Twombly</w:t>
      </w:r>
      <w:proofErr w:type="spellEnd"/>
      <w:r w:rsidR="00E91950" w:rsidRPr="00E91950">
        <w:rPr>
          <w:rFonts w:ascii="Times New Roman" w:hAnsi="Times New Roman" w:cs="Times New Roman"/>
        </w:rPr>
        <w:t xml:space="preserve">, 550 U.S. 544, 557 (2007).  </w:t>
      </w:r>
      <w:r w:rsidR="00E91950">
        <w:rPr>
          <w:rFonts w:ascii="Times New Roman" w:hAnsi="Times New Roman" w:cs="Times New Roman"/>
        </w:rPr>
        <w:t>The Plaintiff must state significant factual details supporting a claim for relief rather than mere ass</w:t>
      </w:r>
      <w:r w:rsidR="006826E9">
        <w:rPr>
          <w:rFonts w:ascii="Times New Roman" w:hAnsi="Times New Roman" w:cs="Times New Roman"/>
        </w:rPr>
        <w:t>ertions</w:t>
      </w:r>
      <w:r w:rsidR="00E91950">
        <w:rPr>
          <w:rFonts w:ascii="Times New Roman" w:hAnsi="Times New Roman" w:cs="Times New Roman"/>
        </w:rPr>
        <w:t xml:space="preserve">. </w:t>
      </w:r>
      <w:proofErr w:type="gramStart"/>
      <w:r w:rsidR="00E91950">
        <w:rPr>
          <w:rFonts w:ascii="Times New Roman" w:hAnsi="Times New Roman" w:cs="Times New Roman"/>
          <w:i/>
        </w:rPr>
        <w:t xml:space="preserve">Id </w:t>
      </w:r>
      <w:r w:rsidR="00E91950">
        <w:rPr>
          <w:rFonts w:ascii="Times New Roman" w:hAnsi="Times New Roman" w:cs="Times New Roman"/>
        </w:rPr>
        <w:t>at 574</w:t>
      </w:r>
      <w:r w:rsidR="00E91950">
        <w:rPr>
          <w:rFonts w:ascii="Times New Roman" w:hAnsi="Times New Roman" w:cs="Times New Roman"/>
          <w:i/>
        </w:rPr>
        <w:t>.</w:t>
      </w:r>
      <w:proofErr w:type="gramEnd"/>
      <w:r w:rsidR="00E91950">
        <w:rPr>
          <w:rFonts w:ascii="Times New Roman" w:hAnsi="Times New Roman" w:cs="Times New Roman"/>
          <w:i/>
        </w:rPr>
        <w:t xml:space="preserve"> </w:t>
      </w:r>
      <w:r w:rsidR="00E91950">
        <w:rPr>
          <w:rFonts w:ascii="Times New Roman" w:hAnsi="Times New Roman" w:cs="Times New Roman"/>
        </w:rPr>
        <w:t>The complaint does not assert a specific claim upon which relief may be granted under the Copy</w:t>
      </w:r>
      <w:r w:rsidR="0029399D">
        <w:rPr>
          <w:rFonts w:ascii="Times New Roman" w:hAnsi="Times New Roman" w:cs="Times New Roman"/>
        </w:rPr>
        <w:t>right</w:t>
      </w:r>
      <w:r w:rsidR="00E91950">
        <w:rPr>
          <w:rFonts w:ascii="Times New Roman" w:hAnsi="Times New Roman" w:cs="Times New Roman"/>
        </w:rPr>
        <w:t xml:space="preserve"> Act and as such, must be dismissed.</w:t>
      </w:r>
    </w:p>
    <w:p w14:paraId="06499E78" w14:textId="77777777" w:rsidR="00E04026" w:rsidRPr="00BD12EA" w:rsidRDefault="00BD12EA" w:rsidP="004142AF">
      <w:pPr>
        <w:spacing w:line="480" w:lineRule="auto"/>
        <w:jc w:val="center"/>
        <w:rPr>
          <w:rFonts w:ascii="Times New Roman" w:hAnsi="Times New Roman" w:cs="Times New Roman"/>
          <w:b/>
          <w:u w:val="single"/>
        </w:rPr>
      </w:pPr>
      <w:r>
        <w:rPr>
          <w:rFonts w:ascii="Times New Roman" w:hAnsi="Times New Roman" w:cs="Times New Roman"/>
          <w:b/>
          <w:u w:val="single"/>
        </w:rPr>
        <w:t>ARGUMENT</w:t>
      </w:r>
    </w:p>
    <w:p w14:paraId="51511D29" w14:textId="77777777" w:rsidR="007A7A35" w:rsidRPr="007A7A35" w:rsidRDefault="007A7A35" w:rsidP="007A7A35">
      <w:pPr>
        <w:spacing w:line="480" w:lineRule="auto"/>
        <w:ind w:firstLine="720"/>
        <w:rPr>
          <w:rFonts w:ascii="Times New Roman" w:hAnsi="Times New Roman" w:cs="Times New Roman"/>
        </w:rPr>
      </w:pPr>
      <w:r>
        <w:rPr>
          <w:rFonts w:ascii="Times New Roman" w:hAnsi="Times New Roman" w:cs="Times New Roman"/>
        </w:rPr>
        <w:t>In order for the complaint to prevail it must be s</w:t>
      </w:r>
      <w:r w:rsidR="00C1755E">
        <w:rPr>
          <w:rFonts w:ascii="Times New Roman" w:hAnsi="Times New Roman" w:cs="Times New Roman"/>
        </w:rPr>
        <w:t>hown that</w:t>
      </w:r>
      <w:r w:rsidR="009D20D4">
        <w:rPr>
          <w:rFonts w:ascii="Times New Roman" w:hAnsi="Times New Roman" w:cs="Times New Roman"/>
        </w:rPr>
        <w:t xml:space="preserve"> the screenplay Lime created for OGS was a work made for hire.  A work made for hire, would transfer </w:t>
      </w:r>
      <w:r w:rsidR="002108DE">
        <w:rPr>
          <w:rFonts w:ascii="Times New Roman" w:hAnsi="Times New Roman" w:cs="Times New Roman"/>
        </w:rPr>
        <w:t>the original author’s</w:t>
      </w:r>
      <w:r w:rsidR="009D20D4">
        <w:rPr>
          <w:rFonts w:ascii="Times New Roman" w:hAnsi="Times New Roman" w:cs="Times New Roman"/>
        </w:rPr>
        <w:t xml:space="preserve"> copyright ownership to </w:t>
      </w:r>
      <w:r w:rsidR="002108DE">
        <w:rPr>
          <w:rFonts w:ascii="Times New Roman" w:hAnsi="Times New Roman" w:cs="Times New Roman"/>
        </w:rPr>
        <w:t>the commissioner of the work</w:t>
      </w:r>
      <w:r w:rsidR="009D20D4">
        <w:rPr>
          <w:rFonts w:ascii="Times New Roman" w:hAnsi="Times New Roman" w:cs="Times New Roman"/>
        </w:rPr>
        <w:t xml:space="preserve">.  Without this transfer, OGS does not have </w:t>
      </w:r>
      <w:r w:rsidR="002108DE">
        <w:rPr>
          <w:rFonts w:ascii="Times New Roman" w:hAnsi="Times New Roman" w:cs="Times New Roman"/>
        </w:rPr>
        <w:t xml:space="preserve">a </w:t>
      </w:r>
      <w:r w:rsidR="009D20D4">
        <w:rPr>
          <w:rFonts w:ascii="Times New Roman" w:hAnsi="Times New Roman" w:cs="Times New Roman"/>
        </w:rPr>
        <w:t xml:space="preserve">copyright to the screenplay.  Since this transfer never occurred, </w:t>
      </w:r>
      <w:r w:rsidR="002108DE">
        <w:rPr>
          <w:rFonts w:ascii="Times New Roman" w:hAnsi="Times New Roman" w:cs="Times New Roman"/>
        </w:rPr>
        <w:t>the Plaintiff</w:t>
      </w:r>
      <w:r w:rsidR="009D20D4">
        <w:rPr>
          <w:rFonts w:ascii="Times New Roman" w:hAnsi="Times New Roman" w:cs="Times New Roman"/>
        </w:rPr>
        <w:t xml:space="preserve"> cannot show that </w:t>
      </w:r>
      <w:r w:rsidR="00C1755E">
        <w:rPr>
          <w:rFonts w:ascii="Times New Roman" w:hAnsi="Times New Roman" w:cs="Times New Roman"/>
        </w:rPr>
        <w:t xml:space="preserve">Lime infringed on </w:t>
      </w:r>
      <w:r w:rsidR="002108DE">
        <w:rPr>
          <w:rFonts w:ascii="Times New Roman" w:hAnsi="Times New Roman" w:cs="Times New Roman"/>
        </w:rPr>
        <w:t>their</w:t>
      </w:r>
      <w:r>
        <w:rPr>
          <w:rFonts w:ascii="Times New Roman" w:hAnsi="Times New Roman" w:cs="Times New Roman"/>
        </w:rPr>
        <w:t xml:space="preserve"> </w:t>
      </w:r>
      <w:r w:rsidR="009D20D4">
        <w:rPr>
          <w:rFonts w:ascii="Times New Roman" w:hAnsi="Times New Roman" w:cs="Times New Roman"/>
        </w:rPr>
        <w:t xml:space="preserve">alleged </w:t>
      </w:r>
      <w:r>
        <w:rPr>
          <w:rFonts w:ascii="Times New Roman" w:hAnsi="Times New Roman" w:cs="Times New Roman"/>
        </w:rPr>
        <w:t>copyright of the screenplay.  The plain language</w:t>
      </w:r>
      <w:r w:rsidR="00E255B8">
        <w:rPr>
          <w:rFonts w:ascii="Times New Roman" w:hAnsi="Times New Roman" w:cs="Times New Roman"/>
        </w:rPr>
        <w:t xml:space="preserve"> and</w:t>
      </w:r>
      <w:r>
        <w:rPr>
          <w:rFonts w:ascii="Times New Roman" w:hAnsi="Times New Roman" w:cs="Times New Roman"/>
        </w:rPr>
        <w:t xml:space="preserve"> </w:t>
      </w:r>
      <w:r w:rsidR="00E255B8">
        <w:rPr>
          <w:rFonts w:ascii="Times New Roman" w:hAnsi="Times New Roman" w:cs="Times New Roman"/>
        </w:rPr>
        <w:t>legislative history of the statute,</w:t>
      </w:r>
      <w:r w:rsidR="00393CFC">
        <w:rPr>
          <w:rFonts w:ascii="Times New Roman" w:hAnsi="Times New Roman" w:cs="Times New Roman"/>
        </w:rPr>
        <w:t xml:space="preserve"> and p</w:t>
      </w:r>
      <w:r>
        <w:rPr>
          <w:rFonts w:ascii="Times New Roman" w:hAnsi="Times New Roman" w:cs="Times New Roman"/>
        </w:rPr>
        <w:t xml:space="preserve">recedent support </w:t>
      </w:r>
      <w:r w:rsidR="00AD7FF0">
        <w:rPr>
          <w:rFonts w:ascii="Times New Roman" w:hAnsi="Times New Roman" w:cs="Times New Roman"/>
        </w:rPr>
        <w:t>the contention that there was no</w:t>
      </w:r>
      <w:r>
        <w:rPr>
          <w:rFonts w:ascii="Times New Roman" w:hAnsi="Times New Roman" w:cs="Times New Roman"/>
        </w:rPr>
        <w:t xml:space="preserve"> transfer </w:t>
      </w:r>
      <w:r w:rsidR="00AD7FF0">
        <w:rPr>
          <w:rFonts w:ascii="Times New Roman" w:hAnsi="Times New Roman" w:cs="Times New Roman"/>
        </w:rPr>
        <w:t xml:space="preserve">of ownership </w:t>
      </w:r>
      <w:r>
        <w:rPr>
          <w:rFonts w:ascii="Times New Roman" w:hAnsi="Times New Roman" w:cs="Times New Roman"/>
        </w:rPr>
        <w:t xml:space="preserve">and that Lime remains the copyright owner.  </w:t>
      </w:r>
      <w:r w:rsidR="00E255B8">
        <w:rPr>
          <w:rFonts w:ascii="Times New Roman" w:hAnsi="Times New Roman" w:cs="Times New Roman"/>
        </w:rPr>
        <w:t>The Plaintiff has failed to establish a claim u</w:t>
      </w:r>
      <w:r w:rsidR="006826E9">
        <w:rPr>
          <w:rFonts w:ascii="Times New Roman" w:hAnsi="Times New Roman" w:cs="Times New Roman"/>
        </w:rPr>
        <w:t xml:space="preserve">pon which relief may be granted, </w:t>
      </w:r>
      <w:r w:rsidR="00E255B8">
        <w:rPr>
          <w:rFonts w:ascii="Times New Roman" w:hAnsi="Times New Roman" w:cs="Times New Roman"/>
        </w:rPr>
        <w:t>and the complaint must be dismissed.</w:t>
      </w:r>
    </w:p>
    <w:p w14:paraId="2FD8973F" w14:textId="77777777" w:rsidR="00E11AA0" w:rsidRPr="00E02A80" w:rsidRDefault="005A1C06" w:rsidP="00E04026">
      <w:pPr>
        <w:spacing w:line="480" w:lineRule="auto"/>
        <w:rPr>
          <w:rFonts w:ascii="Times New Roman" w:hAnsi="Times New Roman" w:cs="Times New Roman"/>
          <w:b/>
          <w:u w:val="single"/>
        </w:rPr>
      </w:pPr>
      <w:r w:rsidRPr="00E02A80">
        <w:rPr>
          <w:rFonts w:ascii="Times New Roman" w:hAnsi="Times New Roman" w:cs="Times New Roman"/>
          <w:b/>
          <w:u w:val="single"/>
        </w:rPr>
        <w:t>I.</w:t>
      </w:r>
      <w:r w:rsidR="00E11AA0" w:rsidRPr="00E02A80">
        <w:rPr>
          <w:rFonts w:ascii="Times New Roman" w:hAnsi="Times New Roman" w:cs="Times New Roman"/>
          <w:b/>
          <w:u w:val="single"/>
        </w:rPr>
        <w:t xml:space="preserve"> The Plain </w:t>
      </w:r>
      <w:r w:rsidR="00EE6BAA" w:rsidRPr="00E02A80">
        <w:rPr>
          <w:rFonts w:ascii="Times New Roman" w:hAnsi="Times New Roman" w:cs="Times New Roman"/>
          <w:b/>
          <w:u w:val="single"/>
        </w:rPr>
        <w:t>Language</w:t>
      </w:r>
      <w:r w:rsidR="00E11AA0" w:rsidRPr="00E02A80">
        <w:rPr>
          <w:rFonts w:ascii="Times New Roman" w:hAnsi="Times New Roman" w:cs="Times New Roman"/>
          <w:b/>
          <w:u w:val="single"/>
        </w:rPr>
        <w:t xml:space="preserve"> Requires Dismissal of the Plaintiff</w:t>
      </w:r>
      <w:r w:rsidR="00A12A25">
        <w:rPr>
          <w:rFonts w:ascii="Times New Roman" w:hAnsi="Times New Roman" w:cs="Times New Roman"/>
          <w:b/>
          <w:u w:val="single"/>
        </w:rPr>
        <w:t>’</w:t>
      </w:r>
      <w:r w:rsidR="00E11AA0" w:rsidRPr="00E02A80">
        <w:rPr>
          <w:rFonts w:ascii="Times New Roman" w:hAnsi="Times New Roman" w:cs="Times New Roman"/>
          <w:b/>
          <w:u w:val="single"/>
        </w:rPr>
        <w:t>s Complaint because a Written</w:t>
      </w:r>
      <w:r w:rsidR="00E02A80">
        <w:rPr>
          <w:rFonts w:ascii="Times New Roman" w:hAnsi="Times New Roman" w:cs="Times New Roman"/>
          <w:b/>
          <w:u w:val="single"/>
        </w:rPr>
        <w:t xml:space="preserve"> </w:t>
      </w:r>
      <w:r w:rsidR="00E11AA0" w:rsidRPr="00E02A80">
        <w:rPr>
          <w:rFonts w:ascii="Times New Roman" w:hAnsi="Times New Roman" w:cs="Times New Roman"/>
          <w:b/>
          <w:u w:val="single"/>
        </w:rPr>
        <w:t>“Work Made for Hire” Agreement was not Executed Pr</w:t>
      </w:r>
      <w:r w:rsidR="00AD7FF0">
        <w:rPr>
          <w:rFonts w:ascii="Times New Roman" w:hAnsi="Times New Roman" w:cs="Times New Roman"/>
          <w:b/>
          <w:u w:val="single"/>
        </w:rPr>
        <w:t>ior to the Creation of the Work</w:t>
      </w:r>
    </w:p>
    <w:p w14:paraId="232F0E33" w14:textId="77777777" w:rsidR="00F7199A" w:rsidRDefault="00EE6BAA" w:rsidP="007A7A35">
      <w:pPr>
        <w:spacing w:line="480" w:lineRule="auto"/>
        <w:ind w:firstLine="720"/>
        <w:rPr>
          <w:rFonts w:ascii="Times New Roman" w:hAnsi="Times New Roman" w:cs="Times New Roman"/>
        </w:rPr>
      </w:pPr>
      <w:r>
        <w:rPr>
          <w:rFonts w:ascii="Times New Roman" w:hAnsi="Times New Roman" w:cs="Times New Roman"/>
        </w:rPr>
        <w:t xml:space="preserve">In </w:t>
      </w:r>
      <w:proofErr w:type="spellStart"/>
      <w:r w:rsidRPr="007A7A35">
        <w:rPr>
          <w:rFonts w:ascii="Times New Roman" w:hAnsi="Times New Roman" w:cs="Times New Roman"/>
          <w:u w:val="single"/>
        </w:rPr>
        <w:t>Muscarello</w:t>
      </w:r>
      <w:proofErr w:type="spellEnd"/>
      <w:r>
        <w:rPr>
          <w:rFonts w:ascii="Times New Roman" w:hAnsi="Times New Roman" w:cs="Times New Roman"/>
        </w:rPr>
        <w:t xml:space="preserve"> the Supreme Court ruled that we look to the plain language of a statute to determine the meaning and its application. </w:t>
      </w:r>
      <w:proofErr w:type="spellStart"/>
      <w:proofErr w:type="gramStart"/>
      <w:r w:rsidR="00E255B8">
        <w:rPr>
          <w:rFonts w:ascii="Times New Roman" w:hAnsi="Times New Roman" w:cs="Times New Roman"/>
          <w:u w:val="single"/>
        </w:rPr>
        <w:t>Muscarello</w:t>
      </w:r>
      <w:proofErr w:type="spellEnd"/>
      <w:r w:rsidR="00E255B8">
        <w:rPr>
          <w:rFonts w:ascii="Times New Roman" w:hAnsi="Times New Roman" w:cs="Times New Roman"/>
          <w:u w:val="single"/>
        </w:rPr>
        <w:t xml:space="preserve"> v. United States</w:t>
      </w:r>
      <w:r w:rsidR="00E255B8" w:rsidRPr="00E255B8">
        <w:rPr>
          <w:rFonts w:ascii="Times New Roman" w:hAnsi="Times New Roman" w:cs="Times New Roman"/>
        </w:rPr>
        <w:t>, 524 U.S. 125, 148 (1911).</w:t>
      </w:r>
      <w:proofErr w:type="gramEnd"/>
      <w:r w:rsidR="00E255B8" w:rsidRPr="00E255B8">
        <w:rPr>
          <w:rFonts w:ascii="Times New Roman" w:hAnsi="Times New Roman" w:cs="Times New Roman"/>
        </w:rPr>
        <w:t xml:space="preserve">  </w:t>
      </w:r>
      <w:r w:rsidR="006826E9">
        <w:rPr>
          <w:rFonts w:ascii="Times New Roman" w:hAnsi="Times New Roman" w:cs="Times New Roman"/>
        </w:rPr>
        <w:t>A</w:t>
      </w:r>
      <w:r w:rsidR="007A7A35">
        <w:rPr>
          <w:rFonts w:ascii="Times New Roman" w:hAnsi="Times New Roman" w:cs="Times New Roman"/>
        </w:rPr>
        <w:t xml:space="preserve"> work made for hire is defined </w:t>
      </w:r>
      <w:r w:rsidR="00393CFC">
        <w:rPr>
          <w:rFonts w:ascii="Times New Roman" w:hAnsi="Times New Roman" w:cs="Times New Roman"/>
        </w:rPr>
        <w:t>as a “work, specially ordered or</w:t>
      </w:r>
      <w:r w:rsidR="007A7A35">
        <w:rPr>
          <w:rFonts w:ascii="Times New Roman" w:hAnsi="Times New Roman" w:cs="Times New Roman"/>
        </w:rPr>
        <w:t xml:space="preserve"> commissioned for use as a contribution to a collective work, as part of a motion picture…if the parties expressly agree in a written instrument signed by them that the work shall be considered a work for hire.” </w:t>
      </w:r>
      <w:proofErr w:type="gramStart"/>
      <w:r w:rsidR="007A7A35">
        <w:rPr>
          <w:rFonts w:ascii="Times New Roman" w:hAnsi="Times New Roman" w:cs="Times New Roman"/>
        </w:rPr>
        <w:t>17</w:t>
      </w:r>
      <w:r w:rsidR="0018174C">
        <w:rPr>
          <w:rFonts w:ascii="Times New Roman" w:hAnsi="Times New Roman" w:cs="Times New Roman"/>
        </w:rPr>
        <w:t xml:space="preserve"> U.S.C.</w:t>
      </w:r>
      <w:r w:rsidR="007A7A35">
        <w:rPr>
          <w:rFonts w:ascii="Times New Roman" w:hAnsi="Times New Roman" w:cs="Times New Roman"/>
        </w:rPr>
        <w:t xml:space="preserve"> § 101 (1976).</w:t>
      </w:r>
      <w:proofErr w:type="gramEnd"/>
      <w:r w:rsidR="00393CFC">
        <w:rPr>
          <w:rFonts w:ascii="Times New Roman" w:hAnsi="Times New Roman" w:cs="Times New Roman"/>
        </w:rPr>
        <w:t xml:space="preserve">  </w:t>
      </w:r>
      <w:r w:rsidR="00E255B8">
        <w:rPr>
          <w:rFonts w:ascii="Times New Roman" w:hAnsi="Times New Roman" w:cs="Times New Roman"/>
        </w:rPr>
        <w:t xml:space="preserve">Justice Thomas </w:t>
      </w:r>
      <w:r w:rsidR="00340005">
        <w:rPr>
          <w:rFonts w:ascii="Times New Roman" w:hAnsi="Times New Roman" w:cs="Times New Roman"/>
        </w:rPr>
        <w:t xml:space="preserve">argued in </w:t>
      </w:r>
      <w:proofErr w:type="spellStart"/>
      <w:r w:rsidR="00340005">
        <w:rPr>
          <w:rFonts w:ascii="Times New Roman" w:hAnsi="Times New Roman" w:cs="Times New Roman"/>
          <w:u w:val="single"/>
        </w:rPr>
        <w:t>Barnhardt</w:t>
      </w:r>
      <w:proofErr w:type="spellEnd"/>
      <w:r w:rsidR="00F7199A">
        <w:rPr>
          <w:rFonts w:ascii="Times New Roman" w:hAnsi="Times New Roman" w:cs="Times New Roman"/>
        </w:rPr>
        <w:t xml:space="preserve"> that </w:t>
      </w:r>
      <w:r w:rsidR="00A12A25">
        <w:rPr>
          <w:rFonts w:ascii="Times New Roman" w:hAnsi="Times New Roman" w:cs="Times New Roman"/>
        </w:rPr>
        <w:t>“</w:t>
      </w:r>
      <w:r w:rsidR="00F7199A">
        <w:rPr>
          <w:rFonts w:ascii="Times New Roman" w:hAnsi="Times New Roman" w:cs="Times New Roman"/>
        </w:rPr>
        <w:t>shall</w:t>
      </w:r>
      <w:r w:rsidR="00A12A25">
        <w:rPr>
          <w:rFonts w:ascii="Times New Roman" w:hAnsi="Times New Roman" w:cs="Times New Roman"/>
        </w:rPr>
        <w:t>”</w:t>
      </w:r>
      <w:r w:rsidR="00F7199A">
        <w:rPr>
          <w:rFonts w:ascii="Times New Roman" w:hAnsi="Times New Roman" w:cs="Times New Roman"/>
        </w:rPr>
        <w:t xml:space="preserve"> is a mandatory command </w:t>
      </w:r>
      <w:r w:rsidR="00E255B8">
        <w:rPr>
          <w:rFonts w:ascii="Times New Roman" w:hAnsi="Times New Roman" w:cs="Times New Roman"/>
        </w:rPr>
        <w:lastRenderedPageBreak/>
        <w:t>signifying</w:t>
      </w:r>
      <w:r w:rsidR="00F7199A">
        <w:rPr>
          <w:rFonts w:ascii="Times New Roman" w:hAnsi="Times New Roman" w:cs="Times New Roman"/>
        </w:rPr>
        <w:t xml:space="preserve"> something that will take place in the future.  </w:t>
      </w:r>
      <w:proofErr w:type="spellStart"/>
      <w:proofErr w:type="gramStart"/>
      <w:r w:rsidR="00E255B8">
        <w:rPr>
          <w:rFonts w:ascii="Times New Roman" w:hAnsi="Times New Roman" w:cs="Times New Roman"/>
          <w:u w:val="single"/>
        </w:rPr>
        <w:t>Barnhardt</w:t>
      </w:r>
      <w:proofErr w:type="spellEnd"/>
      <w:r w:rsidR="00E255B8">
        <w:rPr>
          <w:rFonts w:ascii="Times New Roman" w:hAnsi="Times New Roman" w:cs="Times New Roman"/>
          <w:u w:val="single"/>
        </w:rPr>
        <w:t xml:space="preserve"> v. Peabody Coal Co.</w:t>
      </w:r>
      <w:r w:rsidR="00E255B8" w:rsidRPr="00E255B8">
        <w:rPr>
          <w:rFonts w:ascii="Times New Roman" w:hAnsi="Times New Roman" w:cs="Times New Roman"/>
        </w:rPr>
        <w:t>, 537 U.S. 149, 184 (2003).</w:t>
      </w:r>
      <w:proofErr w:type="gramEnd"/>
      <w:r w:rsidR="00E255B8" w:rsidRPr="00E255B8">
        <w:rPr>
          <w:rFonts w:ascii="Times New Roman" w:hAnsi="Times New Roman" w:cs="Times New Roman"/>
        </w:rPr>
        <w:t xml:space="preserve">  </w:t>
      </w:r>
      <w:r w:rsidR="00E255B8">
        <w:rPr>
          <w:rFonts w:ascii="Times New Roman" w:hAnsi="Times New Roman" w:cs="Times New Roman"/>
        </w:rPr>
        <w:t>I</w:t>
      </w:r>
      <w:r w:rsidR="00F7199A">
        <w:rPr>
          <w:rFonts w:ascii="Times New Roman" w:hAnsi="Times New Roman" w:cs="Times New Roman"/>
        </w:rPr>
        <w:t xml:space="preserve">f Congress </w:t>
      </w:r>
      <w:r w:rsidR="00E255B8">
        <w:rPr>
          <w:rFonts w:ascii="Times New Roman" w:hAnsi="Times New Roman" w:cs="Times New Roman"/>
        </w:rPr>
        <w:t>does</w:t>
      </w:r>
      <w:r w:rsidR="00F7199A">
        <w:rPr>
          <w:rFonts w:ascii="Times New Roman" w:hAnsi="Times New Roman" w:cs="Times New Roman"/>
        </w:rPr>
        <w:t xml:space="preserve"> not intend this </w:t>
      </w:r>
      <w:r w:rsidR="00E255B8">
        <w:rPr>
          <w:rFonts w:ascii="Times New Roman" w:hAnsi="Times New Roman" w:cs="Times New Roman"/>
        </w:rPr>
        <w:t>traditional meaning, they</w:t>
      </w:r>
      <w:r w:rsidR="00F7199A">
        <w:rPr>
          <w:rFonts w:ascii="Times New Roman" w:hAnsi="Times New Roman" w:cs="Times New Roman"/>
        </w:rPr>
        <w:t xml:space="preserve"> must </w:t>
      </w:r>
      <w:r w:rsidR="00E255B8">
        <w:rPr>
          <w:rFonts w:ascii="Times New Roman" w:hAnsi="Times New Roman" w:cs="Times New Roman"/>
        </w:rPr>
        <w:t>indicate their new definition within the plain language of the statute.</w:t>
      </w:r>
      <w:r w:rsidR="00472639">
        <w:rPr>
          <w:rFonts w:ascii="Times New Roman" w:hAnsi="Times New Roman" w:cs="Times New Roman"/>
        </w:rPr>
        <w:t xml:space="preserve"> </w:t>
      </w:r>
      <w:r w:rsidR="00472639">
        <w:rPr>
          <w:rFonts w:ascii="Times New Roman" w:hAnsi="Times New Roman" w:cs="Times New Roman"/>
          <w:i/>
        </w:rPr>
        <w:t>Id.</w:t>
      </w:r>
      <w:r w:rsidR="00E255B8">
        <w:rPr>
          <w:rFonts w:ascii="Times New Roman" w:hAnsi="Times New Roman" w:cs="Times New Roman"/>
        </w:rPr>
        <w:t xml:space="preserve">  </w:t>
      </w:r>
      <w:r w:rsidR="0014324F">
        <w:rPr>
          <w:rFonts w:ascii="Times New Roman" w:hAnsi="Times New Roman" w:cs="Times New Roman"/>
        </w:rPr>
        <w:t>The traditional meaning of “</w:t>
      </w:r>
      <w:r w:rsidR="00E255B8">
        <w:rPr>
          <w:rFonts w:ascii="Times New Roman" w:hAnsi="Times New Roman" w:cs="Times New Roman"/>
        </w:rPr>
        <w:t>shall</w:t>
      </w:r>
      <w:r w:rsidR="00472639">
        <w:rPr>
          <w:rFonts w:ascii="Times New Roman" w:hAnsi="Times New Roman" w:cs="Times New Roman"/>
        </w:rPr>
        <w:t>”</w:t>
      </w:r>
      <w:r w:rsidR="0014324F">
        <w:rPr>
          <w:rFonts w:ascii="Times New Roman" w:hAnsi="Times New Roman" w:cs="Times New Roman"/>
        </w:rPr>
        <w:t xml:space="preserve"> indicate</w:t>
      </w:r>
      <w:r w:rsidR="00542130">
        <w:rPr>
          <w:rFonts w:ascii="Times New Roman" w:hAnsi="Times New Roman" w:cs="Times New Roman"/>
        </w:rPr>
        <w:t>s</w:t>
      </w:r>
      <w:r w:rsidR="00E255B8">
        <w:rPr>
          <w:rFonts w:ascii="Times New Roman" w:hAnsi="Times New Roman" w:cs="Times New Roman"/>
        </w:rPr>
        <w:t xml:space="preserve"> the written agreement must o</w:t>
      </w:r>
      <w:r w:rsidR="006826E9">
        <w:rPr>
          <w:rFonts w:ascii="Times New Roman" w:hAnsi="Times New Roman" w:cs="Times New Roman"/>
        </w:rPr>
        <w:t xml:space="preserve">ccur before the work is created, and since Congress does not provide an alternative definition, their </w:t>
      </w:r>
      <w:r w:rsidR="00E255B8">
        <w:rPr>
          <w:rFonts w:ascii="Times New Roman" w:hAnsi="Times New Roman" w:cs="Times New Roman"/>
        </w:rPr>
        <w:t>silence</w:t>
      </w:r>
      <w:r w:rsidR="006826E9">
        <w:rPr>
          <w:rFonts w:ascii="Times New Roman" w:hAnsi="Times New Roman" w:cs="Times New Roman"/>
        </w:rPr>
        <w:t xml:space="preserve"> turns</w:t>
      </w:r>
      <w:r w:rsidR="00E255B8">
        <w:rPr>
          <w:rFonts w:ascii="Times New Roman" w:hAnsi="Times New Roman" w:cs="Times New Roman"/>
        </w:rPr>
        <w:t xml:space="preserve"> into acquiescence of the traditional meaning of </w:t>
      </w:r>
      <w:r w:rsidR="006826E9">
        <w:rPr>
          <w:rFonts w:ascii="Times New Roman" w:hAnsi="Times New Roman" w:cs="Times New Roman"/>
        </w:rPr>
        <w:t>“</w:t>
      </w:r>
      <w:r w:rsidR="00E255B8">
        <w:rPr>
          <w:rFonts w:ascii="Times New Roman" w:hAnsi="Times New Roman" w:cs="Times New Roman"/>
        </w:rPr>
        <w:t>shall.</w:t>
      </w:r>
      <w:r w:rsidR="006826E9">
        <w:rPr>
          <w:rFonts w:ascii="Times New Roman" w:hAnsi="Times New Roman" w:cs="Times New Roman"/>
        </w:rPr>
        <w:t>”</w:t>
      </w:r>
    </w:p>
    <w:p w14:paraId="5F408AD9" w14:textId="77777777" w:rsidR="00E02A80" w:rsidRPr="00BA1E13" w:rsidRDefault="00E02A80" w:rsidP="00E02A80">
      <w:pPr>
        <w:spacing w:line="480" w:lineRule="auto"/>
        <w:ind w:firstLine="720"/>
        <w:rPr>
          <w:rFonts w:ascii="Times New Roman" w:hAnsi="Times New Roman" w:cs="Times New Roman"/>
          <w:b/>
          <w:i/>
        </w:rPr>
      </w:pPr>
      <w:r>
        <w:rPr>
          <w:rFonts w:ascii="Times New Roman" w:hAnsi="Times New Roman" w:cs="Times New Roman"/>
        </w:rPr>
        <w:t xml:space="preserve">If we are to </w:t>
      </w:r>
      <w:r w:rsidR="00472639">
        <w:rPr>
          <w:rFonts w:ascii="Times New Roman" w:hAnsi="Times New Roman" w:cs="Times New Roman"/>
        </w:rPr>
        <w:t>interpret</w:t>
      </w:r>
      <w:r>
        <w:rPr>
          <w:rFonts w:ascii="Times New Roman" w:hAnsi="Times New Roman" w:cs="Times New Roman"/>
        </w:rPr>
        <w:t xml:space="preserve"> the statute as indicating a written agreement may </w:t>
      </w:r>
      <w:r w:rsidR="00472639">
        <w:rPr>
          <w:rFonts w:ascii="Times New Roman" w:hAnsi="Times New Roman" w:cs="Times New Roman"/>
        </w:rPr>
        <w:t>be signed</w:t>
      </w:r>
      <w:r>
        <w:rPr>
          <w:rFonts w:ascii="Times New Roman" w:hAnsi="Times New Roman" w:cs="Times New Roman"/>
        </w:rPr>
        <w:t xml:space="preserve"> at any point in time, it would make sectio</w:t>
      </w:r>
      <w:r w:rsidR="00472639">
        <w:rPr>
          <w:rFonts w:ascii="Times New Roman" w:hAnsi="Times New Roman" w:cs="Times New Roman"/>
        </w:rPr>
        <w:t xml:space="preserve">n 204 of the statute mere </w:t>
      </w:r>
      <w:proofErr w:type="spellStart"/>
      <w:r w:rsidR="00472639">
        <w:rPr>
          <w:rFonts w:ascii="Times New Roman" w:hAnsi="Times New Roman" w:cs="Times New Roman"/>
        </w:rPr>
        <w:t>surplu</w:t>
      </w:r>
      <w:r>
        <w:rPr>
          <w:rFonts w:ascii="Times New Roman" w:hAnsi="Times New Roman" w:cs="Times New Roman"/>
        </w:rPr>
        <w:t>sage</w:t>
      </w:r>
      <w:proofErr w:type="spellEnd"/>
      <w:r w:rsidR="00472639">
        <w:rPr>
          <w:rFonts w:ascii="Times New Roman" w:hAnsi="Times New Roman" w:cs="Times New Roman"/>
        </w:rPr>
        <w:t>,</w:t>
      </w:r>
      <w:r>
        <w:rPr>
          <w:rFonts w:ascii="Times New Roman" w:hAnsi="Times New Roman" w:cs="Times New Roman"/>
        </w:rPr>
        <w:t xml:space="preserve"> which </w:t>
      </w:r>
      <w:r w:rsidR="0029399D">
        <w:rPr>
          <w:rFonts w:ascii="Times New Roman" w:hAnsi="Times New Roman" w:cs="Times New Roman"/>
        </w:rPr>
        <w:t>would be contrary to</w:t>
      </w:r>
      <w:r>
        <w:rPr>
          <w:rFonts w:ascii="Times New Roman" w:hAnsi="Times New Roman" w:cs="Times New Roman"/>
        </w:rPr>
        <w:t xml:space="preserve"> Congress’s intent.  </w:t>
      </w:r>
      <w:proofErr w:type="gramStart"/>
      <w:r w:rsidR="00767A7E">
        <w:rPr>
          <w:rFonts w:ascii="Times New Roman" w:hAnsi="Times New Roman" w:cs="Times New Roman"/>
          <w:u w:val="single"/>
        </w:rPr>
        <w:t>Duncan v. Walker</w:t>
      </w:r>
      <w:r w:rsidR="00767A7E" w:rsidRPr="00767A7E">
        <w:rPr>
          <w:rFonts w:ascii="Times New Roman" w:hAnsi="Times New Roman" w:cs="Times New Roman"/>
        </w:rPr>
        <w:t>, 533 U.S. 167, 174 (2001).</w:t>
      </w:r>
      <w:proofErr w:type="gramEnd"/>
      <w:r w:rsidR="00767A7E" w:rsidRPr="00767A7E">
        <w:rPr>
          <w:rFonts w:ascii="Times New Roman" w:hAnsi="Times New Roman" w:cs="Times New Roman"/>
        </w:rPr>
        <w:t xml:space="preserve">  </w:t>
      </w:r>
      <w:r>
        <w:rPr>
          <w:rFonts w:ascii="Times New Roman" w:hAnsi="Times New Roman" w:cs="Times New Roman"/>
        </w:rPr>
        <w:t xml:space="preserve">Section 201 of the statute as supported by the intent of </w:t>
      </w:r>
      <w:r w:rsidR="0029399D">
        <w:rPr>
          <w:rFonts w:ascii="Times New Roman" w:hAnsi="Times New Roman" w:cs="Times New Roman"/>
        </w:rPr>
        <w:t>C</w:t>
      </w:r>
      <w:r>
        <w:rPr>
          <w:rFonts w:ascii="Times New Roman" w:hAnsi="Times New Roman" w:cs="Times New Roman"/>
        </w:rPr>
        <w:t>ongress, requires a written instrument prior to the work.</w:t>
      </w:r>
      <w:r w:rsidR="0018174C">
        <w:rPr>
          <w:rFonts w:ascii="Times New Roman" w:hAnsi="Times New Roman" w:cs="Times New Roman"/>
        </w:rPr>
        <w:t xml:space="preserve"> </w:t>
      </w:r>
      <w:proofErr w:type="gramStart"/>
      <w:r w:rsidR="0018174C">
        <w:rPr>
          <w:rFonts w:ascii="Times New Roman" w:hAnsi="Times New Roman" w:cs="Times New Roman"/>
        </w:rPr>
        <w:t>17 U.S.C. § 201(b) (1976).</w:t>
      </w:r>
      <w:proofErr w:type="gramEnd"/>
      <w:r w:rsidR="0018174C">
        <w:rPr>
          <w:rFonts w:ascii="Times New Roman" w:hAnsi="Times New Roman" w:cs="Times New Roman"/>
        </w:rPr>
        <w:t xml:space="preserve">  </w:t>
      </w:r>
      <w:r w:rsidR="00BA1E13">
        <w:rPr>
          <w:rFonts w:ascii="Times New Roman" w:hAnsi="Times New Roman" w:cs="Times New Roman"/>
        </w:rPr>
        <w:t xml:space="preserve">If the written agreement occurs </w:t>
      </w:r>
      <w:r>
        <w:rPr>
          <w:rFonts w:ascii="Times New Roman" w:hAnsi="Times New Roman" w:cs="Times New Roman"/>
        </w:rPr>
        <w:t>after the work, then it is considered a transfer of ownership.</w:t>
      </w:r>
      <w:r w:rsidR="00BA1E13">
        <w:rPr>
          <w:rFonts w:ascii="Times New Roman" w:hAnsi="Times New Roman" w:cs="Times New Roman"/>
        </w:rPr>
        <w:t xml:space="preserve"> </w:t>
      </w:r>
      <w:proofErr w:type="gramStart"/>
      <w:r w:rsidR="00BA1E13">
        <w:rPr>
          <w:rFonts w:ascii="Times New Roman" w:hAnsi="Times New Roman" w:cs="Times New Roman"/>
          <w:i/>
        </w:rPr>
        <w:t>Id</w:t>
      </w:r>
      <w:r w:rsidR="00542130">
        <w:rPr>
          <w:rFonts w:ascii="Times New Roman" w:hAnsi="Times New Roman" w:cs="Times New Roman"/>
          <w:i/>
        </w:rPr>
        <w:t xml:space="preserve">. </w:t>
      </w:r>
      <w:r w:rsidR="00542130">
        <w:rPr>
          <w:rFonts w:ascii="Times New Roman" w:hAnsi="Times New Roman" w:cs="Times New Roman"/>
        </w:rPr>
        <w:t>at § 204</w:t>
      </w:r>
      <w:r w:rsidR="00BA1E13">
        <w:rPr>
          <w:rFonts w:ascii="Times New Roman" w:hAnsi="Times New Roman" w:cs="Times New Roman"/>
          <w:i/>
        </w:rPr>
        <w:t>.</w:t>
      </w:r>
      <w:proofErr w:type="gramEnd"/>
      <w:r>
        <w:rPr>
          <w:rFonts w:ascii="Times New Roman" w:hAnsi="Times New Roman" w:cs="Times New Roman"/>
        </w:rPr>
        <w:t xml:space="preserve">  </w:t>
      </w:r>
      <w:r w:rsidR="0014324F">
        <w:rPr>
          <w:rFonts w:ascii="Times New Roman" w:hAnsi="Times New Roman" w:cs="Times New Roman"/>
        </w:rPr>
        <w:t>S</w:t>
      </w:r>
      <w:r>
        <w:rPr>
          <w:rFonts w:ascii="Times New Roman" w:hAnsi="Times New Roman" w:cs="Times New Roman"/>
        </w:rPr>
        <w:t xml:space="preserve">ections 201 and 204 </w:t>
      </w:r>
      <w:r w:rsidR="0014324F">
        <w:rPr>
          <w:rFonts w:ascii="Times New Roman" w:hAnsi="Times New Roman" w:cs="Times New Roman"/>
        </w:rPr>
        <w:t xml:space="preserve">do not </w:t>
      </w:r>
      <w:r>
        <w:rPr>
          <w:rFonts w:ascii="Times New Roman" w:hAnsi="Times New Roman" w:cs="Times New Roman"/>
        </w:rPr>
        <w:t>talk about</w:t>
      </w:r>
      <w:r w:rsidR="00BA1E13">
        <w:rPr>
          <w:rFonts w:ascii="Times New Roman" w:hAnsi="Times New Roman" w:cs="Times New Roman"/>
        </w:rPr>
        <w:t xml:space="preserve"> distinct ownerships, </w:t>
      </w:r>
      <w:r w:rsidR="0014324F">
        <w:rPr>
          <w:rFonts w:ascii="Times New Roman" w:hAnsi="Times New Roman" w:cs="Times New Roman"/>
        </w:rPr>
        <w:t>as both</w:t>
      </w:r>
      <w:r>
        <w:rPr>
          <w:rFonts w:ascii="Times New Roman" w:hAnsi="Times New Roman" w:cs="Times New Roman"/>
        </w:rPr>
        <w:t xml:space="preserve"> section</w:t>
      </w:r>
      <w:r w:rsidR="0014324F">
        <w:rPr>
          <w:rFonts w:ascii="Times New Roman" w:hAnsi="Times New Roman" w:cs="Times New Roman"/>
        </w:rPr>
        <w:t>s</w:t>
      </w:r>
      <w:r>
        <w:rPr>
          <w:rFonts w:ascii="Times New Roman" w:hAnsi="Times New Roman" w:cs="Times New Roman"/>
        </w:rPr>
        <w:t xml:space="preserve"> ref</w:t>
      </w:r>
      <w:r w:rsidR="0014324F">
        <w:rPr>
          <w:rFonts w:ascii="Times New Roman" w:hAnsi="Times New Roman" w:cs="Times New Roman"/>
        </w:rPr>
        <w:t>er</w:t>
      </w:r>
      <w:r w:rsidR="00BA1E13">
        <w:rPr>
          <w:rFonts w:ascii="Times New Roman" w:hAnsi="Times New Roman" w:cs="Times New Roman"/>
        </w:rPr>
        <w:t xml:space="preserve"> to copyright ownership. </w:t>
      </w:r>
      <w:proofErr w:type="gramStart"/>
      <w:r w:rsidR="00BA1E13">
        <w:rPr>
          <w:rFonts w:ascii="Times New Roman" w:hAnsi="Times New Roman" w:cs="Times New Roman"/>
          <w:i/>
        </w:rPr>
        <w:t>Id</w:t>
      </w:r>
      <w:r w:rsidR="00542130">
        <w:rPr>
          <w:rFonts w:ascii="Times New Roman" w:hAnsi="Times New Roman" w:cs="Times New Roman"/>
          <w:i/>
        </w:rPr>
        <w:t xml:space="preserve"> </w:t>
      </w:r>
      <w:r w:rsidR="00542130">
        <w:rPr>
          <w:rFonts w:ascii="Times New Roman" w:hAnsi="Times New Roman" w:cs="Times New Roman"/>
        </w:rPr>
        <w:t>at § 201, 204</w:t>
      </w:r>
      <w:r w:rsidR="00BA1E13">
        <w:rPr>
          <w:rFonts w:ascii="Times New Roman" w:hAnsi="Times New Roman" w:cs="Times New Roman"/>
          <w:i/>
        </w:rPr>
        <w:t>.</w:t>
      </w:r>
      <w:proofErr w:type="gramEnd"/>
      <w:r w:rsidR="00BA1E13">
        <w:rPr>
          <w:rFonts w:ascii="Times New Roman" w:hAnsi="Times New Roman" w:cs="Times New Roman"/>
        </w:rPr>
        <w:t xml:space="preserve">  </w:t>
      </w:r>
      <w:r>
        <w:rPr>
          <w:rFonts w:ascii="Times New Roman" w:hAnsi="Times New Roman" w:cs="Times New Roman"/>
        </w:rPr>
        <w:t xml:space="preserve">In section 201 of the statute the plain language </w:t>
      </w:r>
      <w:r w:rsidR="00542130">
        <w:rPr>
          <w:rFonts w:ascii="Times New Roman" w:hAnsi="Times New Roman" w:cs="Times New Roman"/>
        </w:rPr>
        <w:t>states the owner</w:t>
      </w:r>
      <w:r>
        <w:rPr>
          <w:rFonts w:ascii="Times New Roman" w:hAnsi="Times New Roman" w:cs="Times New Roman"/>
        </w:rPr>
        <w:t xml:space="preserve"> “…is considered the author for purposes of this title…owns all the rights </w:t>
      </w:r>
      <w:r w:rsidR="006826E9">
        <w:rPr>
          <w:rFonts w:ascii="Times New Roman" w:hAnsi="Times New Roman" w:cs="Times New Roman"/>
        </w:rPr>
        <w:t>comprised</w:t>
      </w:r>
      <w:r>
        <w:rPr>
          <w:rFonts w:ascii="Times New Roman" w:hAnsi="Times New Roman" w:cs="Times New Roman"/>
        </w:rPr>
        <w:t xml:space="preserve"> in the copyright.”</w:t>
      </w:r>
      <w:r w:rsidR="00BA1E13">
        <w:rPr>
          <w:rFonts w:ascii="Times New Roman" w:hAnsi="Times New Roman" w:cs="Times New Roman"/>
        </w:rPr>
        <w:t xml:space="preserve"> </w:t>
      </w:r>
      <w:r w:rsidR="00BA1E13">
        <w:rPr>
          <w:rFonts w:ascii="Times New Roman" w:hAnsi="Times New Roman" w:cs="Times New Roman"/>
          <w:i/>
        </w:rPr>
        <w:t>Id.</w:t>
      </w:r>
      <w:r>
        <w:rPr>
          <w:rFonts w:ascii="Times New Roman" w:hAnsi="Times New Roman" w:cs="Times New Roman"/>
        </w:rPr>
        <w:t xml:space="preserve">  In section 204</w:t>
      </w:r>
      <w:r w:rsidR="00542130">
        <w:rPr>
          <w:rFonts w:ascii="Times New Roman" w:hAnsi="Times New Roman" w:cs="Times New Roman"/>
        </w:rPr>
        <w:t xml:space="preserve"> the new author </w:t>
      </w:r>
      <w:r w:rsidR="00C9365E">
        <w:rPr>
          <w:rFonts w:ascii="Times New Roman" w:hAnsi="Times New Roman" w:cs="Times New Roman"/>
        </w:rPr>
        <w:t>receives</w:t>
      </w:r>
      <w:r>
        <w:rPr>
          <w:rFonts w:ascii="Times New Roman" w:hAnsi="Times New Roman" w:cs="Times New Roman"/>
        </w:rPr>
        <w:t>, “a tr</w:t>
      </w:r>
      <w:r w:rsidR="00BA1E13">
        <w:rPr>
          <w:rFonts w:ascii="Times New Roman" w:hAnsi="Times New Roman" w:cs="Times New Roman"/>
        </w:rPr>
        <w:t xml:space="preserve">ansfer of copyright ownership…” </w:t>
      </w:r>
      <w:proofErr w:type="gramStart"/>
      <w:r w:rsidR="00BA1E13">
        <w:rPr>
          <w:rFonts w:ascii="Times New Roman" w:hAnsi="Times New Roman" w:cs="Times New Roman"/>
          <w:i/>
        </w:rPr>
        <w:t>Id</w:t>
      </w:r>
      <w:r w:rsidR="00542130">
        <w:rPr>
          <w:rFonts w:ascii="Times New Roman" w:hAnsi="Times New Roman" w:cs="Times New Roman"/>
          <w:i/>
        </w:rPr>
        <w:t xml:space="preserve">. </w:t>
      </w:r>
      <w:r w:rsidR="00542130">
        <w:rPr>
          <w:rFonts w:ascii="Times New Roman" w:hAnsi="Times New Roman" w:cs="Times New Roman"/>
        </w:rPr>
        <w:t>at § 204</w:t>
      </w:r>
      <w:r w:rsidR="00BA1E13">
        <w:rPr>
          <w:rFonts w:ascii="Times New Roman" w:hAnsi="Times New Roman" w:cs="Times New Roman"/>
          <w:i/>
        </w:rPr>
        <w:t>.</w:t>
      </w:r>
      <w:proofErr w:type="gramEnd"/>
      <w:r>
        <w:rPr>
          <w:rFonts w:ascii="Times New Roman" w:hAnsi="Times New Roman" w:cs="Times New Roman"/>
        </w:rPr>
        <w:t xml:space="preserve">  Both sections </w:t>
      </w:r>
      <w:r w:rsidR="00BA1E13">
        <w:rPr>
          <w:rFonts w:ascii="Times New Roman" w:hAnsi="Times New Roman" w:cs="Times New Roman"/>
        </w:rPr>
        <w:t>refer</w:t>
      </w:r>
      <w:r>
        <w:rPr>
          <w:rFonts w:ascii="Times New Roman" w:hAnsi="Times New Roman" w:cs="Times New Roman"/>
        </w:rPr>
        <w:t xml:space="preserve"> to ownership</w:t>
      </w:r>
      <w:r w:rsidR="00BA1E13">
        <w:rPr>
          <w:rFonts w:ascii="Times New Roman" w:hAnsi="Times New Roman" w:cs="Times New Roman"/>
        </w:rPr>
        <w:t xml:space="preserve"> of the copyright</w:t>
      </w:r>
      <w:r w:rsidR="006826E9">
        <w:rPr>
          <w:rFonts w:ascii="Times New Roman" w:hAnsi="Times New Roman" w:cs="Times New Roman"/>
        </w:rPr>
        <w:t>, and if</w:t>
      </w:r>
      <w:r>
        <w:rPr>
          <w:rFonts w:ascii="Times New Roman" w:hAnsi="Times New Roman" w:cs="Times New Roman"/>
        </w:rPr>
        <w:t xml:space="preserve"> we are to interpret section 201 as allowing a written agreement at any p</w:t>
      </w:r>
      <w:r w:rsidR="00767A7E">
        <w:rPr>
          <w:rFonts w:ascii="Times New Roman" w:hAnsi="Times New Roman" w:cs="Times New Roman"/>
        </w:rPr>
        <w:t xml:space="preserve">oint, section 204 becomes </w:t>
      </w:r>
      <w:proofErr w:type="spellStart"/>
      <w:r w:rsidR="00767A7E">
        <w:rPr>
          <w:rFonts w:ascii="Times New Roman" w:hAnsi="Times New Roman" w:cs="Times New Roman"/>
        </w:rPr>
        <w:t>surplu</w:t>
      </w:r>
      <w:r w:rsidR="00BA1E13">
        <w:rPr>
          <w:rFonts w:ascii="Times New Roman" w:hAnsi="Times New Roman" w:cs="Times New Roman"/>
        </w:rPr>
        <w:t>sage</w:t>
      </w:r>
      <w:proofErr w:type="spellEnd"/>
      <w:r w:rsidR="00BA1E13">
        <w:rPr>
          <w:rFonts w:ascii="Times New Roman" w:hAnsi="Times New Roman" w:cs="Times New Roman"/>
        </w:rPr>
        <w:t xml:space="preserve">. </w:t>
      </w:r>
      <w:r w:rsidR="00BA1E13">
        <w:rPr>
          <w:rFonts w:ascii="Times New Roman" w:hAnsi="Times New Roman" w:cs="Times New Roman"/>
          <w:i/>
        </w:rPr>
        <w:t>Id.</w:t>
      </w:r>
    </w:p>
    <w:p w14:paraId="4A1B9C3F" w14:textId="77777777" w:rsidR="0089650F" w:rsidRPr="0018174C" w:rsidRDefault="007A7A35" w:rsidP="00F7199A">
      <w:pPr>
        <w:spacing w:line="480" w:lineRule="auto"/>
        <w:ind w:firstLine="720"/>
        <w:rPr>
          <w:rFonts w:ascii="Times New Roman" w:hAnsi="Times New Roman" w:cs="Times New Roman"/>
        </w:rPr>
      </w:pPr>
      <w:r>
        <w:rPr>
          <w:rFonts w:ascii="Times New Roman" w:hAnsi="Times New Roman" w:cs="Times New Roman"/>
        </w:rPr>
        <w:t>Applying this to the present situation</w:t>
      </w:r>
      <w:r w:rsidR="00393CFC">
        <w:rPr>
          <w:rFonts w:ascii="Times New Roman" w:hAnsi="Times New Roman" w:cs="Times New Roman"/>
        </w:rPr>
        <w:t>, first</w:t>
      </w:r>
      <w:r>
        <w:rPr>
          <w:rFonts w:ascii="Times New Roman" w:hAnsi="Times New Roman" w:cs="Times New Roman"/>
        </w:rPr>
        <w:t xml:space="preserve"> Lime and OGS need to create an expressly written agreement </w:t>
      </w:r>
      <w:r w:rsidR="00E02A80">
        <w:rPr>
          <w:rFonts w:ascii="Times New Roman" w:hAnsi="Times New Roman" w:cs="Times New Roman"/>
        </w:rPr>
        <w:t>regarding</w:t>
      </w:r>
      <w:r>
        <w:rPr>
          <w:rFonts w:ascii="Times New Roman" w:hAnsi="Times New Roman" w:cs="Times New Roman"/>
        </w:rPr>
        <w:t xml:space="preserve"> the specially ordered work by OGS.  </w:t>
      </w:r>
      <w:r w:rsidR="00393CFC">
        <w:rPr>
          <w:rFonts w:ascii="Times New Roman" w:hAnsi="Times New Roman" w:cs="Times New Roman"/>
        </w:rPr>
        <w:t>Second</w:t>
      </w:r>
      <w:r>
        <w:rPr>
          <w:rFonts w:ascii="Times New Roman" w:hAnsi="Times New Roman" w:cs="Times New Roman"/>
        </w:rPr>
        <w:t xml:space="preserve">, Lime </w:t>
      </w:r>
      <w:r w:rsidR="00393CFC">
        <w:rPr>
          <w:rFonts w:ascii="Times New Roman" w:hAnsi="Times New Roman" w:cs="Times New Roman"/>
        </w:rPr>
        <w:t>“</w:t>
      </w:r>
      <w:r>
        <w:rPr>
          <w:rFonts w:ascii="Times New Roman" w:hAnsi="Times New Roman" w:cs="Times New Roman"/>
        </w:rPr>
        <w:t>shall</w:t>
      </w:r>
      <w:r w:rsidR="00393CFC">
        <w:rPr>
          <w:rFonts w:ascii="Times New Roman" w:hAnsi="Times New Roman" w:cs="Times New Roman"/>
        </w:rPr>
        <w:t>”</w:t>
      </w:r>
      <w:r>
        <w:rPr>
          <w:rFonts w:ascii="Times New Roman" w:hAnsi="Times New Roman" w:cs="Times New Roman"/>
        </w:rPr>
        <w:t xml:space="preserve"> deliver that work to OGS.  However, this never happened.  Lime did not sign the written agreement until after her work </w:t>
      </w:r>
      <w:r w:rsidR="00E02A80">
        <w:rPr>
          <w:rFonts w:ascii="Times New Roman" w:hAnsi="Times New Roman" w:cs="Times New Roman"/>
        </w:rPr>
        <w:t>had</w:t>
      </w:r>
      <w:r>
        <w:rPr>
          <w:rFonts w:ascii="Times New Roman" w:hAnsi="Times New Roman" w:cs="Times New Roman"/>
        </w:rPr>
        <w:t xml:space="preserve"> been submitted, thus </w:t>
      </w:r>
      <w:r w:rsidR="00542130">
        <w:rPr>
          <w:rFonts w:ascii="Times New Roman" w:hAnsi="Times New Roman" w:cs="Times New Roman"/>
        </w:rPr>
        <w:t>making the work-made-for-</w:t>
      </w:r>
      <w:r w:rsidR="00E02A80">
        <w:rPr>
          <w:rFonts w:ascii="Times New Roman" w:hAnsi="Times New Roman" w:cs="Times New Roman"/>
        </w:rPr>
        <w:t>hire agreement invalid.</w:t>
      </w:r>
      <w:r w:rsidR="00C85720">
        <w:rPr>
          <w:rFonts w:ascii="Times New Roman" w:hAnsi="Times New Roman" w:cs="Times New Roman"/>
        </w:rPr>
        <w:t xml:space="preserve"> </w:t>
      </w:r>
      <w:proofErr w:type="spellStart"/>
      <w:r w:rsidR="00C85720">
        <w:rPr>
          <w:rFonts w:ascii="Times New Roman" w:hAnsi="Times New Roman" w:cs="Times New Roman"/>
        </w:rPr>
        <w:lastRenderedPageBreak/>
        <w:t>Compl</w:t>
      </w:r>
      <w:proofErr w:type="spellEnd"/>
      <w:r w:rsidR="00C85720">
        <w:rPr>
          <w:rFonts w:ascii="Times New Roman" w:hAnsi="Times New Roman" w:cs="Times New Roman"/>
        </w:rPr>
        <w:t>. ¶ 24.</w:t>
      </w:r>
      <w:r w:rsidR="00E02A80">
        <w:rPr>
          <w:rFonts w:ascii="Times New Roman" w:hAnsi="Times New Roman" w:cs="Times New Roman"/>
        </w:rPr>
        <w:t xml:space="preserve">  The work remains a collective contribution of work, </w:t>
      </w:r>
      <w:r w:rsidR="00A12A25">
        <w:rPr>
          <w:rFonts w:ascii="Times New Roman" w:hAnsi="Times New Roman" w:cs="Times New Roman"/>
        </w:rPr>
        <w:t xml:space="preserve">and </w:t>
      </w:r>
      <w:r w:rsidR="00E02A80">
        <w:rPr>
          <w:rFonts w:ascii="Times New Roman" w:hAnsi="Times New Roman" w:cs="Times New Roman"/>
        </w:rPr>
        <w:t>as the statute indicates, she remains t</w:t>
      </w:r>
      <w:r w:rsidR="00C85720">
        <w:rPr>
          <w:rFonts w:ascii="Times New Roman" w:hAnsi="Times New Roman" w:cs="Times New Roman"/>
        </w:rPr>
        <w:t>he owner of her authored work.</w:t>
      </w:r>
      <w:r w:rsidR="0018174C">
        <w:rPr>
          <w:rFonts w:ascii="Times New Roman" w:hAnsi="Times New Roman" w:cs="Times New Roman"/>
        </w:rPr>
        <w:t xml:space="preserve"> </w:t>
      </w:r>
      <w:proofErr w:type="gramStart"/>
      <w:r w:rsidR="0018174C">
        <w:rPr>
          <w:rFonts w:ascii="Times New Roman" w:hAnsi="Times New Roman" w:cs="Times New Roman"/>
        </w:rPr>
        <w:t>17 U.S.C. § 201(a) (1976).</w:t>
      </w:r>
      <w:proofErr w:type="gramEnd"/>
    </w:p>
    <w:p w14:paraId="2045E891" w14:textId="77777777" w:rsidR="007B296C" w:rsidRPr="00C9365E" w:rsidRDefault="006826E9" w:rsidP="00C9365E">
      <w:pPr>
        <w:spacing w:line="480" w:lineRule="auto"/>
        <w:ind w:firstLine="720"/>
        <w:rPr>
          <w:rFonts w:ascii="Times New Roman" w:hAnsi="Times New Roman" w:cs="Times New Roman"/>
        </w:rPr>
      </w:pPr>
      <w:r>
        <w:rPr>
          <w:rFonts w:ascii="Times New Roman" w:hAnsi="Times New Roman" w:cs="Times New Roman"/>
        </w:rPr>
        <w:t>J</w:t>
      </w:r>
      <w:r w:rsidR="0014324F">
        <w:rPr>
          <w:rFonts w:ascii="Times New Roman" w:hAnsi="Times New Roman" w:cs="Times New Roman"/>
        </w:rPr>
        <w:t>ust because the screenplay is a</w:t>
      </w:r>
      <w:r w:rsidR="007B296C">
        <w:rPr>
          <w:rFonts w:ascii="Times New Roman" w:hAnsi="Times New Roman" w:cs="Times New Roman"/>
        </w:rPr>
        <w:t xml:space="preserve"> contribution to a collective work, </w:t>
      </w:r>
      <w:r w:rsidR="0014324F">
        <w:rPr>
          <w:rFonts w:ascii="Times New Roman" w:hAnsi="Times New Roman" w:cs="Times New Roman"/>
        </w:rPr>
        <w:t xml:space="preserve">and </w:t>
      </w:r>
      <w:r w:rsidR="007B296C">
        <w:rPr>
          <w:rFonts w:ascii="Times New Roman" w:hAnsi="Times New Roman" w:cs="Times New Roman"/>
        </w:rPr>
        <w:t>it falls within a cat</w:t>
      </w:r>
      <w:r w:rsidR="0014324F">
        <w:rPr>
          <w:rFonts w:ascii="Times New Roman" w:hAnsi="Times New Roman" w:cs="Times New Roman"/>
        </w:rPr>
        <w:t>egory of a work made for hire, does not automatically make it a work made for hire.  T</w:t>
      </w:r>
      <w:r w:rsidR="007B296C">
        <w:rPr>
          <w:rFonts w:ascii="Times New Roman" w:hAnsi="Times New Roman" w:cs="Times New Roman"/>
        </w:rPr>
        <w:t xml:space="preserve">he plain reading of </w:t>
      </w:r>
      <w:r w:rsidR="00AD7FF0">
        <w:rPr>
          <w:rFonts w:ascii="Times New Roman" w:hAnsi="Times New Roman" w:cs="Times New Roman"/>
        </w:rPr>
        <w:t>§</w:t>
      </w:r>
      <w:r w:rsidR="007B296C">
        <w:rPr>
          <w:rFonts w:ascii="Times New Roman" w:hAnsi="Times New Roman" w:cs="Times New Roman"/>
        </w:rPr>
        <w:t xml:space="preserve"> 201 requires an expressly written agreement </w:t>
      </w:r>
      <w:r w:rsidR="00A12A25">
        <w:rPr>
          <w:rFonts w:ascii="Times New Roman" w:hAnsi="Times New Roman" w:cs="Times New Roman"/>
        </w:rPr>
        <w:t xml:space="preserve">prior to the work, </w:t>
      </w:r>
      <w:r w:rsidR="00E02A80">
        <w:rPr>
          <w:rFonts w:ascii="Times New Roman" w:hAnsi="Times New Roman" w:cs="Times New Roman"/>
        </w:rPr>
        <w:t xml:space="preserve">to classify a contribution to collective work </w:t>
      </w:r>
      <w:r w:rsidR="007B296C">
        <w:rPr>
          <w:rFonts w:ascii="Times New Roman" w:hAnsi="Times New Roman" w:cs="Times New Roman"/>
        </w:rPr>
        <w:t>as a work made for hire.</w:t>
      </w:r>
      <w:r w:rsidR="00BA1E13">
        <w:rPr>
          <w:rFonts w:ascii="Times New Roman" w:hAnsi="Times New Roman" w:cs="Times New Roman"/>
        </w:rPr>
        <w:t xml:space="preserve"> </w:t>
      </w:r>
      <w:proofErr w:type="gramStart"/>
      <w:r w:rsidR="0018174C">
        <w:rPr>
          <w:rFonts w:ascii="Times New Roman" w:hAnsi="Times New Roman" w:cs="Times New Roman"/>
        </w:rPr>
        <w:t>17 U.S.C. § 201(b) (1976).</w:t>
      </w:r>
      <w:proofErr w:type="gramEnd"/>
      <w:r w:rsidR="0018174C">
        <w:rPr>
          <w:rFonts w:ascii="Times New Roman" w:hAnsi="Times New Roman" w:cs="Times New Roman"/>
        </w:rPr>
        <w:t xml:space="preserve">  </w:t>
      </w:r>
      <w:r w:rsidR="0014324F">
        <w:rPr>
          <w:rFonts w:ascii="Times New Roman" w:hAnsi="Times New Roman" w:cs="Times New Roman"/>
        </w:rPr>
        <w:t xml:space="preserve">The categories just provide guidance for possible works that may become works made for hire after an expressly written agreement.  </w:t>
      </w:r>
      <w:proofErr w:type="gramStart"/>
      <w:r w:rsidR="00C9365E">
        <w:rPr>
          <w:rFonts w:ascii="Times New Roman" w:hAnsi="Times New Roman" w:cs="Times New Roman"/>
        </w:rPr>
        <w:t>Supp. Register’s Report on the General Revision</w:t>
      </w:r>
      <w:r w:rsidR="0014324F">
        <w:rPr>
          <w:rFonts w:ascii="Times New Roman" w:hAnsi="Times New Roman" w:cs="Times New Roman"/>
        </w:rPr>
        <w:t xml:space="preserve"> of the U.S. Copyright Law, 66 (Comm. Print 1975).</w:t>
      </w:r>
      <w:proofErr w:type="gramEnd"/>
      <w:r w:rsidR="0014324F">
        <w:rPr>
          <w:rFonts w:ascii="Times New Roman" w:hAnsi="Times New Roman" w:cs="Times New Roman"/>
        </w:rPr>
        <w:t xml:space="preserve">  </w:t>
      </w:r>
      <w:r w:rsidR="007B296C">
        <w:rPr>
          <w:rFonts w:ascii="Times New Roman" w:hAnsi="Times New Roman" w:cs="Times New Roman"/>
        </w:rPr>
        <w:t xml:space="preserve">The written agreement came </w:t>
      </w:r>
      <w:r w:rsidR="00542130">
        <w:rPr>
          <w:rFonts w:ascii="Times New Roman" w:hAnsi="Times New Roman" w:cs="Times New Roman"/>
        </w:rPr>
        <w:t xml:space="preserve">after </w:t>
      </w:r>
      <w:r w:rsidR="007B296C">
        <w:rPr>
          <w:rFonts w:ascii="Times New Roman" w:hAnsi="Times New Roman" w:cs="Times New Roman"/>
        </w:rPr>
        <w:t xml:space="preserve">the final submission and according </w:t>
      </w:r>
      <w:r w:rsidR="0014324F">
        <w:rPr>
          <w:rFonts w:ascii="Times New Roman" w:hAnsi="Times New Roman" w:cs="Times New Roman"/>
        </w:rPr>
        <w:t>to the plain</w:t>
      </w:r>
      <w:r w:rsidR="00E02A80">
        <w:rPr>
          <w:rFonts w:ascii="Times New Roman" w:hAnsi="Times New Roman" w:cs="Times New Roman"/>
        </w:rPr>
        <w:t xml:space="preserve"> meaning and legislative </w:t>
      </w:r>
      <w:proofErr w:type="gramStart"/>
      <w:r w:rsidR="00E02A80">
        <w:rPr>
          <w:rFonts w:ascii="Times New Roman" w:hAnsi="Times New Roman" w:cs="Times New Roman"/>
        </w:rPr>
        <w:t>history,</w:t>
      </w:r>
      <w:proofErr w:type="gramEnd"/>
      <w:r w:rsidR="007B296C">
        <w:rPr>
          <w:rFonts w:ascii="Times New Roman" w:hAnsi="Times New Roman" w:cs="Times New Roman"/>
        </w:rPr>
        <w:t xml:space="preserve"> this goes against the clear intent of Congress when passing the statute.</w:t>
      </w:r>
      <w:r w:rsidR="0014324F">
        <w:rPr>
          <w:rFonts w:ascii="Times New Roman" w:hAnsi="Times New Roman" w:cs="Times New Roman"/>
        </w:rPr>
        <w:t xml:space="preserve"> </w:t>
      </w:r>
      <w:r w:rsidR="0014324F">
        <w:rPr>
          <w:rFonts w:ascii="Times New Roman" w:hAnsi="Times New Roman" w:cs="Times New Roman"/>
          <w:i/>
        </w:rPr>
        <w:t xml:space="preserve">Id. </w:t>
      </w:r>
      <w:r w:rsidR="00C777C3">
        <w:rPr>
          <w:rFonts w:ascii="Times New Roman" w:hAnsi="Times New Roman" w:cs="Times New Roman"/>
        </w:rPr>
        <w:t>It is incorrect for the C</w:t>
      </w:r>
      <w:r w:rsidR="007B296C">
        <w:rPr>
          <w:rFonts w:ascii="Times New Roman" w:hAnsi="Times New Roman" w:cs="Times New Roman"/>
        </w:rPr>
        <w:t>ourt to rule</w:t>
      </w:r>
      <w:r w:rsidR="00E02A80">
        <w:rPr>
          <w:rFonts w:ascii="Times New Roman" w:hAnsi="Times New Roman" w:cs="Times New Roman"/>
        </w:rPr>
        <w:t xml:space="preserve"> against the intent of </w:t>
      </w:r>
      <w:r w:rsidR="0029399D">
        <w:rPr>
          <w:rFonts w:ascii="Times New Roman" w:hAnsi="Times New Roman" w:cs="Times New Roman"/>
        </w:rPr>
        <w:t>C</w:t>
      </w:r>
      <w:r w:rsidR="00E02A80">
        <w:rPr>
          <w:rFonts w:ascii="Times New Roman" w:hAnsi="Times New Roman" w:cs="Times New Roman"/>
        </w:rPr>
        <w:t xml:space="preserve">ongress.  </w:t>
      </w:r>
      <w:r w:rsidR="00E02A80">
        <w:rPr>
          <w:rFonts w:ascii="Times New Roman" w:hAnsi="Times New Roman" w:cs="Times New Roman"/>
          <w:u w:val="single"/>
        </w:rPr>
        <w:t>Chevron, U.S.A., Inc., v. Natural Resources Defense Council, Inc., et al.</w:t>
      </w:r>
      <w:r w:rsidR="00E02A80" w:rsidRPr="00E02A80">
        <w:rPr>
          <w:rFonts w:ascii="Times New Roman" w:hAnsi="Times New Roman" w:cs="Times New Roman"/>
        </w:rPr>
        <w:t>, 467 U.S. 837, 843-844 (1984).</w:t>
      </w:r>
    </w:p>
    <w:p w14:paraId="34F7C7B0" w14:textId="77777777" w:rsidR="00EE6BAA" w:rsidRPr="00E02A80" w:rsidRDefault="005A1C06" w:rsidP="00EE6BAA">
      <w:pPr>
        <w:spacing w:line="480" w:lineRule="auto"/>
        <w:rPr>
          <w:rFonts w:ascii="Times New Roman" w:hAnsi="Times New Roman" w:cs="Times New Roman"/>
          <w:b/>
          <w:u w:val="single"/>
        </w:rPr>
      </w:pPr>
      <w:r w:rsidRPr="00E02A80">
        <w:rPr>
          <w:rFonts w:ascii="Times New Roman" w:hAnsi="Times New Roman" w:cs="Times New Roman"/>
          <w:b/>
          <w:u w:val="single"/>
        </w:rPr>
        <w:t>II.</w:t>
      </w:r>
      <w:r w:rsidR="00EE6A75" w:rsidRPr="00E02A80">
        <w:rPr>
          <w:rFonts w:ascii="Times New Roman" w:hAnsi="Times New Roman" w:cs="Times New Roman"/>
          <w:b/>
          <w:u w:val="single"/>
        </w:rPr>
        <w:t xml:space="preserve"> </w:t>
      </w:r>
      <w:r w:rsidR="00806817" w:rsidRPr="00E02A80">
        <w:rPr>
          <w:rFonts w:ascii="Times New Roman" w:hAnsi="Times New Roman" w:cs="Times New Roman"/>
          <w:b/>
          <w:u w:val="single"/>
        </w:rPr>
        <w:t xml:space="preserve">Statutory </w:t>
      </w:r>
      <w:r w:rsidR="009C4DCB" w:rsidRPr="00E02A80">
        <w:rPr>
          <w:rFonts w:ascii="Times New Roman" w:hAnsi="Times New Roman" w:cs="Times New Roman"/>
          <w:b/>
          <w:u w:val="single"/>
        </w:rPr>
        <w:t xml:space="preserve">Canons of Construction </w:t>
      </w:r>
      <w:r w:rsidR="00806817" w:rsidRPr="00E02A80">
        <w:rPr>
          <w:rFonts w:ascii="Times New Roman" w:hAnsi="Times New Roman" w:cs="Times New Roman"/>
          <w:b/>
          <w:u w:val="single"/>
        </w:rPr>
        <w:t xml:space="preserve">State that Lime is </w:t>
      </w:r>
      <w:r w:rsidR="00393CFC" w:rsidRPr="00E02A80">
        <w:rPr>
          <w:rFonts w:ascii="Times New Roman" w:hAnsi="Times New Roman" w:cs="Times New Roman"/>
          <w:b/>
          <w:u w:val="single"/>
        </w:rPr>
        <w:t xml:space="preserve">the </w:t>
      </w:r>
      <w:r w:rsidR="00806817" w:rsidRPr="00E02A80">
        <w:rPr>
          <w:rFonts w:ascii="Times New Roman" w:hAnsi="Times New Roman" w:cs="Times New Roman"/>
          <w:b/>
          <w:u w:val="single"/>
        </w:rPr>
        <w:t>Owner of the Copyright because there was no Express Agreement for a “Work Made for Hire” Between the Parties</w:t>
      </w:r>
    </w:p>
    <w:p w14:paraId="20B46994" w14:textId="77777777" w:rsidR="00EE6BAA" w:rsidRPr="00BA1E13" w:rsidRDefault="00EE6BAA" w:rsidP="00B332E6">
      <w:pPr>
        <w:spacing w:line="480" w:lineRule="auto"/>
        <w:ind w:firstLine="720"/>
        <w:rPr>
          <w:rFonts w:ascii="Times New Roman" w:hAnsi="Times New Roman" w:cs="Times New Roman"/>
          <w:i/>
          <w:u w:val="single"/>
        </w:rPr>
      </w:pPr>
      <w:r>
        <w:rPr>
          <w:rFonts w:ascii="Times New Roman" w:hAnsi="Times New Roman" w:cs="Times New Roman"/>
        </w:rPr>
        <w:t xml:space="preserve">In </w:t>
      </w:r>
      <w:proofErr w:type="spellStart"/>
      <w:r w:rsidRPr="007A7A35">
        <w:rPr>
          <w:rFonts w:ascii="Times New Roman" w:hAnsi="Times New Roman" w:cs="Times New Roman"/>
          <w:u w:val="single"/>
        </w:rPr>
        <w:t>Erlenbaugh</w:t>
      </w:r>
      <w:proofErr w:type="spellEnd"/>
      <w:r>
        <w:rPr>
          <w:rFonts w:ascii="Times New Roman" w:hAnsi="Times New Roman" w:cs="Times New Roman"/>
        </w:rPr>
        <w:t xml:space="preserve"> the court stated that canons of construction </w:t>
      </w:r>
      <w:proofErr w:type="gramStart"/>
      <w:r>
        <w:rPr>
          <w:rFonts w:ascii="Times New Roman" w:hAnsi="Times New Roman" w:cs="Times New Roman"/>
        </w:rPr>
        <w:t>may</w:t>
      </w:r>
      <w:proofErr w:type="gramEnd"/>
      <w:r>
        <w:rPr>
          <w:rFonts w:ascii="Times New Roman" w:hAnsi="Times New Roman" w:cs="Times New Roman"/>
        </w:rPr>
        <w:t xml:space="preserve"> be used to interpret the meaning of a statute.  </w:t>
      </w:r>
      <w:proofErr w:type="spellStart"/>
      <w:r w:rsidR="00BA1E13">
        <w:rPr>
          <w:rFonts w:ascii="Times New Roman" w:hAnsi="Times New Roman" w:cs="Times New Roman"/>
          <w:u w:val="single"/>
        </w:rPr>
        <w:t>Erlenbaugh</w:t>
      </w:r>
      <w:proofErr w:type="spellEnd"/>
      <w:r w:rsidR="00BA1E13">
        <w:rPr>
          <w:rFonts w:ascii="Times New Roman" w:hAnsi="Times New Roman" w:cs="Times New Roman"/>
          <w:u w:val="single"/>
        </w:rPr>
        <w:t xml:space="preserve"> v. U.S.</w:t>
      </w:r>
      <w:r w:rsidR="00BA1E13" w:rsidRPr="00156A6A">
        <w:rPr>
          <w:rFonts w:ascii="Times New Roman" w:hAnsi="Times New Roman" w:cs="Times New Roman"/>
        </w:rPr>
        <w:t>, 409 U.S. 239, 243-244.</w:t>
      </w:r>
      <w:r>
        <w:rPr>
          <w:rFonts w:ascii="Times New Roman" w:hAnsi="Times New Roman" w:cs="Times New Roman"/>
        </w:rPr>
        <w:t xml:space="preserve">The </w:t>
      </w:r>
      <w:proofErr w:type="gramStart"/>
      <w:r>
        <w:rPr>
          <w:rFonts w:ascii="Times New Roman" w:hAnsi="Times New Roman" w:cs="Times New Roman"/>
        </w:rPr>
        <w:t>court</w:t>
      </w:r>
      <w:proofErr w:type="gramEnd"/>
      <w:r>
        <w:rPr>
          <w:rFonts w:ascii="Times New Roman" w:hAnsi="Times New Roman" w:cs="Times New Roman"/>
        </w:rPr>
        <w:t xml:space="preserve"> applied </w:t>
      </w:r>
      <w:r w:rsidR="007A7A35">
        <w:rPr>
          <w:rFonts w:ascii="Times New Roman" w:hAnsi="Times New Roman" w:cs="Times New Roman"/>
        </w:rPr>
        <w:t xml:space="preserve">the doctrine of </w:t>
      </w:r>
      <w:r w:rsidR="007A7A35" w:rsidRPr="007A7A35">
        <w:rPr>
          <w:rFonts w:ascii="Times New Roman" w:hAnsi="Times New Roman" w:cs="Times New Roman"/>
          <w:i/>
        </w:rPr>
        <w:t xml:space="preserve">in </w:t>
      </w:r>
      <w:proofErr w:type="spellStart"/>
      <w:r w:rsidR="007A7A35" w:rsidRPr="007A7A35">
        <w:rPr>
          <w:rFonts w:ascii="Times New Roman" w:hAnsi="Times New Roman" w:cs="Times New Roman"/>
          <w:i/>
        </w:rPr>
        <w:t>pari</w:t>
      </w:r>
      <w:proofErr w:type="spellEnd"/>
      <w:r w:rsidR="007A7A35" w:rsidRPr="007A7A35">
        <w:rPr>
          <w:rFonts w:ascii="Times New Roman" w:hAnsi="Times New Roman" w:cs="Times New Roman"/>
          <w:i/>
        </w:rPr>
        <w:t xml:space="preserve"> </w:t>
      </w:r>
      <w:proofErr w:type="spellStart"/>
      <w:r w:rsidR="007A7A35" w:rsidRPr="007A7A35">
        <w:rPr>
          <w:rFonts w:ascii="Times New Roman" w:hAnsi="Times New Roman" w:cs="Times New Roman"/>
          <w:i/>
        </w:rPr>
        <w:t>materia</w:t>
      </w:r>
      <w:proofErr w:type="spellEnd"/>
      <w:r>
        <w:rPr>
          <w:rFonts w:ascii="Times New Roman" w:hAnsi="Times New Roman" w:cs="Times New Roman"/>
        </w:rPr>
        <w:t xml:space="preserve"> stating the words in different sections of the same statut</w:t>
      </w:r>
      <w:r w:rsidR="00156A6A">
        <w:rPr>
          <w:rFonts w:ascii="Times New Roman" w:hAnsi="Times New Roman" w:cs="Times New Roman"/>
        </w:rPr>
        <w:t xml:space="preserve">e should be construed similarly. </w:t>
      </w:r>
      <w:r w:rsidR="00BA1E13">
        <w:rPr>
          <w:rFonts w:ascii="Times New Roman" w:hAnsi="Times New Roman" w:cs="Times New Roman"/>
          <w:i/>
        </w:rPr>
        <w:t>Id.</w:t>
      </w:r>
    </w:p>
    <w:p w14:paraId="444326E9" w14:textId="77777777" w:rsidR="00C840BA" w:rsidRPr="00BA1E13" w:rsidRDefault="00E04026" w:rsidP="00B332E6">
      <w:pPr>
        <w:spacing w:line="480" w:lineRule="auto"/>
        <w:ind w:firstLine="720"/>
        <w:rPr>
          <w:rFonts w:ascii="Times New Roman" w:hAnsi="Times New Roman" w:cs="Times New Roman"/>
          <w:i/>
        </w:rPr>
      </w:pPr>
      <w:r>
        <w:rPr>
          <w:rFonts w:ascii="Times New Roman" w:hAnsi="Times New Roman" w:cs="Times New Roman"/>
        </w:rPr>
        <w:t>Section 201(c)</w:t>
      </w:r>
      <w:r w:rsidR="00E11AA0">
        <w:rPr>
          <w:rFonts w:ascii="Times New Roman" w:hAnsi="Times New Roman" w:cs="Times New Roman"/>
        </w:rPr>
        <w:t xml:space="preserve"> </w:t>
      </w:r>
      <w:r w:rsidR="00393CFC">
        <w:rPr>
          <w:rFonts w:ascii="Times New Roman" w:hAnsi="Times New Roman" w:cs="Times New Roman"/>
        </w:rPr>
        <w:t xml:space="preserve">of the statute </w:t>
      </w:r>
      <w:r w:rsidR="00E11AA0">
        <w:rPr>
          <w:rFonts w:ascii="Times New Roman" w:hAnsi="Times New Roman" w:cs="Times New Roman"/>
        </w:rPr>
        <w:t>defines</w:t>
      </w:r>
      <w:r>
        <w:rPr>
          <w:rFonts w:ascii="Times New Roman" w:hAnsi="Times New Roman" w:cs="Times New Roman"/>
        </w:rPr>
        <w:t xml:space="preserve"> contributions </w:t>
      </w:r>
      <w:r w:rsidR="00542130">
        <w:rPr>
          <w:rFonts w:ascii="Times New Roman" w:hAnsi="Times New Roman" w:cs="Times New Roman"/>
        </w:rPr>
        <w:t>to</w:t>
      </w:r>
      <w:r>
        <w:rPr>
          <w:rFonts w:ascii="Times New Roman" w:hAnsi="Times New Roman" w:cs="Times New Roman"/>
        </w:rPr>
        <w:t xml:space="preserve"> collective works as separate pieces of works</w:t>
      </w:r>
      <w:r w:rsidR="00393CFC">
        <w:rPr>
          <w:rFonts w:ascii="Times New Roman" w:hAnsi="Times New Roman" w:cs="Times New Roman"/>
        </w:rPr>
        <w:t>, with ownership of each vested in their respective authors</w:t>
      </w:r>
      <w:r>
        <w:rPr>
          <w:rFonts w:ascii="Times New Roman" w:hAnsi="Times New Roman" w:cs="Times New Roman"/>
        </w:rPr>
        <w:t>.</w:t>
      </w:r>
      <w:r w:rsidR="005379C2">
        <w:rPr>
          <w:rFonts w:ascii="Times New Roman" w:hAnsi="Times New Roman" w:cs="Times New Roman"/>
        </w:rPr>
        <w:t xml:space="preserve"> </w:t>
      </w:r>
      <w:proofErr w:type="gramStart"/>
      <w:r w:rsidR="008A7786">
        <w:rPr>
          <w:rFonts w:ascii="Times New Roman" w:hAnsi="Times New Roman" w:cs="Times New Roman"/>
        </w:rPr>
        <w:t>17 U.S.C. § 201(b) (1976).</w:t>
      </w:r>
      <w:proofErr w:type="gramEnd"/>
      <w:r>
        <w:rPr>
          <w:rFonts w:ascii="Times New Roman" w:hAnsi="Times New Roman" w:cs="Times New Roman"/>
        </w:rPr>
        <w:t xml:space="preserve">  </w:t>
      </w:r>
      <w:r w:rsidR="00E11AA0">
        <w:rPr>
          <w:rFonts w:ascii="Times New Roman" w:hAnsi="Times New Roman" w:cs="Times New Roman"/>
        </w:rPr>
        <w:t>I</w:t>
      </w:r>
      <w:r>
        <w:rPr>
          <w:rFonts w:ascii="Times New Roman" w:hAnsi="Times New Roman" w:cs="Times New Roman"/>
        </w:rPr>
        <w:t xml:space="preserve">f there is an </w:t>
      </w:r>
      <w:r w:rsidRPr="008F4C2A">
        <w:rPr>
          <w:rFonts w:ascii="Times New Roman" w:hAnsi="Times New Roman" w:cs="Times New Roman"/>
          <w:i/>
        </w:rPr>
        <w:t>express</w:t>
      </w:r>
      <w:r>
        <w:rPr>
          <w:rFonts w:ascii="Times New Roman" w:hAnsi="Times New Roman" w:cs="Times New Roman"/>
        </w:rPr>
        <w:t xml:space="preserve"> transfer of those rights to another owner, than </w:t>
      </w:r>
      <w:r w:rsidR="00393CFC">
        <w:rPr>
          <w:rFonts w:ascii="Times New Roman" w:hAnsi="Times New Roman" w:cs="Times New Roman"/>
        </w:rPr>
        <w:t xml:space="preserve">the </w:t>
      </w:r>
      <w:r>
        <w:rPr>
          <w:rFonts w:ascii="Times New Roman" w:hAnsi="Times New Roman" w:cs="Times New Roman"/>
        </w:rPr>
        <w:t>new owner becomes the copyright owner.</w:t>
      </w:r>
      <w:r w:rsidR="005379C2">
        <w:rPr>
          <w:rFonts w:ascii="Times New Roman" w:hAnsi="Times New Roman" w:cs="Times New Roman"/>
        </w:rPr>
        <w:t xml:space="preserve"> </w:t>
      </w:r>
      <w:r w:rsidR="00393CFC">
        <w:rPr>
          <w:rFonts w:ascii="Times New Roman" w:hAnsi="Times New Roman" w:cs="Times New Roman"/>
          <w:i/>
        </w:rPr>
        <w:t>Id</w:t>
      </w:r>
      <w:r w:rsidR="00542130">
        <w:rPr>
          <w:rFonts w:ascii="Times New Roman" w:hAnsi="Times New Roman" w:cs="Times New Roman"/>
          <w:i/>
        </w:rPr>
        <w:t>.</w:t>
      </w:r>
      <w:r w:rsidR="00393CFC">
        <w:rPr>
          <w:rFonts w:ascii="Times New Roman" w:hAnsi="Times New Roman" w:cs="Times New Roman"/>
          <w:i/>
        </w:rPr>
        <w:t xml:space="preserve"> </w:t>
      </w:r>
      <w:r w:rsidR="00393CFC">
        <w:rPr>
          <w:rFonts w:ascii="Times New Roman" w:hAnsi="Times New Roman" w:cs="Times New Roman"/>
        </w:rPr>
        <w:t>(emphas</w:t>
      </w:r>
      <w:r w:rsidR="00AD7FF0">
        <w:rPr>
          <w:rFonts w:ascii="Times New Roman" w:hAnsi="Times New Roman" w:cs="Times New Roman"/>
        </w:rPr>
        <w:t>is added).  Earlier</w:t>
      </w:r>
      <w:r w:rsidR="00393CFC">
        <w:rPr>
          <w:rFonts w:ascii="Times New Roman" w:hAnsi="Times New Roman" w:cs="Times New Roman"/>
        </w:rPr>
        <w:t xml:space="preserve"> in</w:t>
      </w:r>
      <w:r w:rsidR="008A7786">
        <w:rPr>
          <w:rFonts w:ascii="Times New Roman" w:hAnsi="Times New Roman" w:cs="Times New Roman"/>
        </w:rPr>
        <w:t xml:space="preserve"> §</w:t>
      </w:r>
      <w:r w:rsidR="00AD7FF0">
        <w:rPr>
          <w:rFonts w:ascii="Times New Roman" w:hAnsi="Times New Roman" w:cs="Times New Roman"/>
        </w:rPr>
        <w:t xml:space="preserve"> 201</w:t>
      </w:r>
      <w:r w:rsidR="00393CFC">
        <w:rPr>
          <w:rFonts w:ascii="Times New Roman" w:hAnsi="Times New Roman" w:cs="Times New Roman"/>
        </w:rPr>
        <w:t xml:space="preserve">(b), the </w:t>
      </w:r>
      <w:r w:rsidR="008F4C2A">
        <w:rPr>
          <w:rFonts w:ascii="Times New Roman" w:hAnsi="Times New Roman" w:cs="Times New Roman"/>
        </w:rPr>
        <w:t xml:space="preserve">parties must </w:t>
      </w:r>
      <w:r w:rsidR="008F4C2A" w:rsidRPr="008F4C2A">
        <w:rPr>
          <w:rFonts w:ascii="Times New Roman" w:hAnsi="Times New Roman" w:cs="Times New Roman"/>
          <w:i/>
        </w:rPr>
        <w:t>expressly</w:t>
      </w:r>
      <w:r w:rsidR="008F4C2A">
        <w:rPr>
          <w:rFonts w:ascii="Times New Roman" w:hAnsi="Times New Roman" w:cs="Times New Roman"/>
        </w:rPr>
        <w:t xml:space="preserve"> agree in </w:t>
      </w:r>
      <w:r w:rsidR="008F4C2A">
        <w:rPr>
          <w:rFonts w:ascii="Times New Roman" w:hAnsi="Times New Roman" w:cs="Times New Roman"/>
        </w:rPr>
        <w:lastRenderedPageBreak/>
        <w:t xml:space="preserve">writing if they are to consider a commissioned work to be a work made for hire.  </w:t>
      </w:r>
      <w:r w:rsidR="005379C2">
        <w:rPr>
          <w:rFonts w:ascii="Times New Roman" w:hAnsi="Times New Roman" w:cs="Times New Roman"/>
          <w:i/>
        </w:rPr>
        <w:t>Id</w:t>
      </w:r>
      <w:r w:rsidR="00542130">
        <w:rPr>
          <w:rFonts w:ascii="Times New Roman" w:hAnsi="Times New Roman" w:cs="Times New Roman"/>
          <w:i/>
        </w:rPr>
        <w:t>.</w:t>
      </w:r>
      <w:r w:rsidR="007A7A35">
        <w:rPr>
          <w:rFonts w:ascii="Times New Roman" w:hAnsi="Times New Roman" w:cs="Times New Roman"/>
          <w:i/>
        </w:rPr>
        <w:t xml:space="preserve"> </w:t>
      </w:r>
      <w:r w:rsidR="007A7A35">
        <w:rPr>
          <w:rFonts w:ascii="Times New Roman" w:hAnsi="Times New Roman" w:cs="Times New Roman"/>
        </w:rPr>
        <w:t>(emphasis added)</w:t>
      </w:r>
      <w:r w:rsidR="005379C2">
        <w:rPr>
          <w:rFonts w:ascii="Times New Roman" w:hAnsi="Times New Roman" w:cs="Times New Roman"/>
          <w:i/>
        </w:rPr>
        <w:t>.</w:t>
      </w:r>
      <w:r w:rsidR="00393CFC">
        <w:rPr>
          <w:rFonts w:ascii="Times New Roman" w:hAnsi="Times New Roman" w:cs="Times New Roman"/>
        </w:rPr>
        <w:t xml:space="preserve">  The word</w:t>
      </w:r>
      <w:r>
        <w:rPr>
          <w:rFonts w:ascii="Times New Roman" w:hAnsi="Times New Roman" w:cs="Times New Roman"/>
        </w:rPr>
        <w:t xml:space="preserve"> </w:t>
      </w:r>
      <w:r w:rsidR="00393CFC">
        <w:rPr>
          <w:rFonts w:ascii="Times New Roman" w:hAnsi="Times New Roman" w:cs="Times New Roman"/>
        </w:rPr>
        <w:t>“</w:t>
      </w:r>
      <w:r w:rsidR="008F4C2A">
        <w:rPr>
          <w:rFonts w:ascii="Times New Roman" w:hAnsi="Times New Roman" w:cs="Times New Roman"/>
        </w:rPr>
        <w:t>expressly</w:t>
      </w:r>
      <w:r w:rsidR="00393CFC">
        <w:rPr>
          <w:rFonts w:ascii="Times New Roman" w:hAnsi="Times New Roman" w:cs="Times New Roman"/>
        </w:rPr>
        <w:t>”</w:t>
      </w:r>
      <w:r w:rsidR="008F4C2A">
        <w:rPr>
          <w:rFonts w:ascii="Times New Roman" w:hAnsi="Times New Roman" w:cs="Times New Roman"/>
        </w:rPr>
        <w:t xml:space="preserve"> in both situations </w:t>
      </w:r>
      <w:r w:rsidR="000F4E90">
        <w:rPr>
          <w:rFonts w:ascii="Times New Roman" w:hAnsi="Times New Roman" w:cs="Times New Roman"/>
        </w:rPr>
        <w:t>refer</w:t>
      </w:r>
      <w:r w:rsidR="00393CFC">
        <w:rPr>
          <w:rFonts w:ascii="Times New Roman" w:hAnsi="Times New Roman" w:cs="Times New Roman"/>
        </w:rPr>
        <w:t>s</w:t>
      </w:r>
      <w:r w:rsidR="000F4E90">
        <w:rPr>
          <w:rFonts w:ascii="Times New Roman" w:hAnsi="Times New Roman" w:cs="Times New Roman"/>
        </w:rPr>
        <w:t xml:space="preserve"> </w:t>
      </w:r>
      <w:r w:rsidR="008F4C2A">
        <w:rPr>
          <w:rFonts w:ascii="Times New Roman" w:hAnsi="Times New Roman" w:cs="Times New Roman"/>
        </w:rPr>
        <w:t>to communications between both parties regarding the classification of their work.</w:t>
      </w:r>
      <w:r w:rsidR="00BA1E13">
        <w:rPr>
          <w:rFonts w:ascii="Times New Roman" w:hAnsi="Times New Roman" w:cs="Times New Roman"/>
        </w:rPr>
        <w:t xml:space="preserve"> </w:t>
      </w:r>
      <w:r w:rsidR="00BA1E13">
        <w:rPr>
          <w:rFonts w:ascii="Times New Roman" w:hAnsi="Times New Roman" w:cs="Times New Roman"/>
          <w:i/>
        </w:rPr>
        <w:t>Id.</w:t>
      </w:r>
      <w:r w:rsidR="008F4C2A">
        <w:rPr>
          <w:rFonts w:ascii="Times New Roman" w:hAnsi="Times New Roman" w:cs="Times New Roman"/>
        </w:rPr>
        <w:t xml:space="preserve">  Under </w:t>
      </w:r>
      <w:r w:rsidR="007A7A35">
        <w:rPr>
          <w:rFonts w:ascii="Times New Roman" w:hAnsi="Times New Roman" w:cs="Times New Roman"/>
        </w:rPr>
        <w:t xml:space="preserve">the doctrine of </w:t>
      </w:r>
      <w:r w:rsidR="007A7A35" w:rsidRPr="007A7A35">
        <w:rPr>
          <w:rFonts w:ascii="Times New Roman" w:hAnsi="Times New Roman" w:cs="Times New Roman"/>
          <w:i/>
        </w:rPr>
        <w:t xml:space="preserve">in </w:t>
      </w:r>
      <w:proofErr w:type="spellStart"/>
      <w:r w:rsidR="007A7A35" w:rsidRPr="007A7A35">
        <w:rPr>
          <w:rFonts w:ascii="Times New Roman" w:hAnsi="Times New Roman" w:cs="Times New Roman"/>
          <w:i/>
        </w:rPr>
        <w:t>pari</w:t>
      </w:r>
      <w:proofErr w:type="spellEnd"/>
      <w:r w:rsidR="007A7A35" w:rsidRPr="007A7A35">
        <w:rPr>
          <w:rFonts w:ascii="Times New Roman" w:hAnsi="Times New Roman" w:cs="Times New Roman"/>
          <w:i/>
        </w:rPr>
        <w:t xml:space="preserve"> </w:t>
      </w:r>
      <w:proofErr w:type="spellStart"/>
      <w:r w:rsidR="007A7A35" w:rsidRPr="007A7A35">
        <w:rPr>
          <w:rFonts w:ascii="Times New Roman" w:hAnsi="Times New Roman" w:cs="Times New Roman"/>
          <w:i/>
        </w:rPr>
        <w:t>materia</w:t>
      </w:r>
      <w:proofErr w:type="spellEnd"/>
      <w:r w:rsidR="00393CFC">
        <w:rPr>
          <w:rFonts w:ascii="Times New Roman" w:hAnsi="Times New Roman" w:cs="Times New Roman"/>
        </w:rPr>
        <w:t>, the word “expressly”</w:t>
      </w:r>
      <w:r w:rsidR="008F4C2A">
        <w:rPr>
          <w:rFonts w:ascii="Times New Roman" w:hAnsi="Times New Roman" w:cs="Times New Roman"/>
        </w:rPr>
        <w:t xml:space="preserve"> must be construed similarly, and thus </w:t>
      </w:r>
      <w:r w:rsidR="00393CFC">
        <w:rPr>
          <w:rFonts w:ascii="Times New Roman" w:hAnsi="Times New Roman" w:cs="Times New Roman"/>
        </w:rPr>
        <w:t>implies that a written agreement must occur in both instances</w:t>
      </w:r>
      <w:r w:rsidR="008F4C2A">
        <w:rPr>
          <w:rFonts w:ascii="Times New Roman" w:hAnsi="Times New Roman" w:cs="Times New Roman"/>
        </w:rPr>
        <w:t>.</w:t>
      </w:r>
      <w:r w:rsidR="00BA1E13">
        <w:rPr>
          <w:rFonts w:ascii="Times New Roman" w:hAnsi="Times New Roman" w:cs="Times New Roman"/>
        </w:rPr>
        <w:t xml:space="preserve"> </w:t>
      </w:r>
      <w:proofErr w:type="spellStart"/>
      <w:proofErr w:type="gramStart"/>
      <w:r w:rsidR="00BA1E13">
        <w:rPr>
          <w:rFonts w:ascii="Times New Roman" w:hAnsi="Times New Roman" w:cs="Times New Roman"/>
          <w:u w:val="single"/>
        </w:rPr>
        <w:t>Erlenbaugh</w:t>
      </w:r>
      <w:proofErr w:type="spellEnd"/>
      <w:r w:rsidR="00BA1E13" w:rsidRPr="00BA1E13">
        <w:rPr>
          <w:rFonts w:ascii="Times New Roman" w:hAnsi="Times New Roman" w:cs="Times New Roman"/>
        </w:rPr>
        <w:t>, 409 U.S. at 243-244.</w:t>
      </w:r>
      <w:proofErr w:type="gramEnd"/>
      <w:r w:rsidR="008F4C2A">
        <w:rPr>
          <w:rFonts w:ascii="Times New Roman" w:hAnsi="Times New Roman" w:cs="Times New Roman"/>
        </w:rPr>
        <w:t xml:space="preserve">  </w:t>
      </w:r>
      <w:r w:rsidR="00AD7FF0">
        <w:rPr>
          <w:rFonts w:ascii="Times New Roman" w:hAnsi="Times New Roman" w:cs="Times New Roman"/>
        </w:rPr>
        <w:t>In the statute, the</w:t>
      </w:r>
      <w:r w:rsidR="00237E45">
        <w:rPr>
          <w:rFonts w:ascii="Times New Roman" w:hAnsi="Times New Roman" w:cs="Times New Roman"/>
        </w:rPr>
        <w:t xml:space="preserve"> “written agreement” is mentioned specifically in the earlier part of the statute, where the same meaning </w:t>
      </w:r>
      <w:r w:rsidR="00393CFC">
        <w:rPr>
          <w:rFonts w:ascii="Times New Roman" w:hAnsi="Times New Roman" w:cs="Times New Roman"/>
        </w:rPr>
        <w:t>is</w:t>
      </w:r>
      <w:r w:rsidR="00AD7FF0">
        <w:rPr>
          <w:rFonts w:ascii="Times New Roman" w:hAnsi="Times New Roman" w:cs="Times New Roman"/>
        </w:rPr>
        <w:t xml:space="preserve"> applied going forward </w:t>
      </w:r>
      <w:r w:rsidR="001F6A7C">
        <w:rPr>
          <w:rFonts w:ascii="Times New Roman" w:hAnsi="Times New Roman" w:cs="Times New Roman"/>
        </w:rPr>
        <w:t>ensuring minimal redundancy.</w:t>
      </w:r>
      <w:r w:rsidR="00BA1E13">
        <w:rPr>
          <w:rFonts w:ascii="Times New Roman" w:hAnsi="Times New Roman" w:cs="Times New Roman"/>
        </w:rPr>
        <w:t xml:space="preserve"> </w:t>
      </w:r>
      <w:r w:rsidR="00BA1E13">
        <w:rPr>
          <w:rFonts w:ascii="Times New Roman" w:hAnsi="Times New Roman" w:cs="Times New Roman"/>
          <w:i/>
        </w:rPr>
        <w:t>Id.</w:t>
      </w:r>
    </w:p>
    <w:p w14:paraId="5F3891CF" w14:textId="77777777" w:rsidR="00C840BA" w:rsidRPr="00DF2139" w:rsidRDefault="00C840BA" w:rsidP="00C840BA">
      <w:pPr>
        <w:spacing w:line="480" w:lineRule="auto"/>
        <w:ind w:firstLine="720"/>
        <w:rPr>
          <w:rFonts w:ascii="Times New Roman" w:hAnsi="Times New Roman" w:cs="Times New Roman"/>
        </w:rPr>
      </w:pPr>
      <w:r>
        <w:rPr>
          <w:rFonts w:ascii="Times New Roman" w:hAnsi="Times New Roman" w:cs="Times New Roman"/>
        </w:rPr>
        <w:t xml:space="preserve">This is also supported by the doctrine of </w:t>
      </w:r>
      <w:proofErr w:type="spellStart"/>
      <w:r w:rsidR="00BA1E13">
        <w:rPr>
          <w:rFonts w:ascii="Times New Roman" w:hAnsi="Times New Roman" w:cs="Times New Roman"/>
          <w:i/>
        </w:rPr>
        <w:t>noscitur</w:t>
      </w:r>
      <w:proofErr w:type="spellEnd"/>
      <w:r w:rsidR="00BA1E13">
        <w:rPr>
          <w:rFonts w:ascii="Times New Roman" w:hAnsi="Times New Roman" w:cs="Times New Roman"/>
          <w:i/>
        </w:rPr>
        <w:t xml:space="preserve"> a </w:t>
      </w:r>
      <w:proofErr w:type="spellStart"/>
      <w:r w:rsidR="00BA1E13">
        <w:rPr>
          <w:rFonts w:ascii="Times New Roman" w:hAnsi="Times New Roman" w:cs="Times New Roman"/>
          <w:i/>
        </w:rPr>
        <w:t>sociis</w:t>
      </w:r>
      <w:proofErr w:type="spellEnd"/>
      <w:r w:rsidR="00BA1E13">
        <w:rPr>
          <w:rFonts w:ascii="Times New Roman" w:hAnsi="Times New Roman" w:cs="Times New Roman"/>
          <w:i/>
        </w:rPr>
        <w:t xml:space="preserve">, </w:t>
      </w:r>
      <w:r w:rsidR="00BA1E13" w:rsidRPr="00BA1E13">
        <w:rPr>
          <w:rFonts w:ascii="Times New Roman" w:hAnsi="Times New Roman" w:cs="Times New Roman"/>
        </w:rPr>
        <w:t>which</w:t>
      </w:r>
      <w:r w:rsidR="00BA1E13">
        <w:rPr>
          <w:rFonts w:ascii="Times New Roman" w:hAnsi="Times New Roman" w:cs="Times New Roman"/>
          <w:i/>
        </w:rPr>
        <w:t xml:space="preserve"> </w:t>
      </w:r>
      <w:r>
        <w:rPr>
          <w:rFonts w:ascii="Times New Roman" w:hAnsi="Times New Roman" w:cs="Times New Roman"/>
        </w:rPr>
        <w:t>states that a word must be interpreted in a manner</w:t>
      </w:r>
      <w:r w:rsidR="001F6A7C">
        <w:rPr>
          <w:rFonts w:ascii="Times New Roman" w:hAnsi="Times New Roman" w:cs="Times New Roman"/>
        </w:rPr>
        <w:t xml:space="preserve"> that mimics what surrounds it. </w:t>
      </w:r>
      <w:proofErr w:type="gramStart"/>
      <w:r w:rsidR="001F6A7C">
        <w:rPr>
          <w:rFonts w:ascii="Times New Roman" w:hAnsi="Times New Roman" w:cs="Times New Roman"/>
          <w:u w:val="single"/>
        </w:rPr>
        <w:t>United States v. Stevens</w:t>
      </w:r>
      <w:r w:rsidR="001F6A7C" w:rsidRPr="001F6A7C">
        <w:rPr>
          <w:rFonts w:ascii="Times New Roman" w:hAnsi="Times New Roman" w:cs="Times New Roman"/>
        </w:rPr>
        <w:t xml:space="preserve">, 130 </w:t>
      </w:r>
      <w:proofErr w:type="spellStart"/>
      <w:r w:rsidR="001F6A7C" w:rsidRPr="001F6A7C">
        <w:rPr>
          <w:rFonts w:ascii="Times New Roman" w:hAnsi="Times New Roman" w:cs="Times New Roman"/>
        </w:rPr>
        <w:t>S.Ct</w:t>
      </w:r>
      <w:proofErr w:type="spellEnd"/>
      <w:r w:rsidR="001F6A7C" w:rsidRPr="001F6A7C">
        <w:rPr>
          <w:rFonts w:ascii="Times New Roman" w:hAnsi="Times New Roman" w:cs="Times New Roman"/>
        </w:rPr>
        <w:t>. 1577, 1588 (2010).</w:t>
      </w:r>
      <w:proofErr w:type="gramEnd"/>
      <w:r w:rsidR="001F6A7C" w:rsidRPr="001F6A7C">
        <w:rPr>
          <w:rFonts w:ascii="Times New Roman" w:hAnsi="Times New Roman" w:cs="Times New Roman"/>
        </w:rPr>
        <w:t xml:space="preserve">  </w:t>
      </w:r>
      <w:r>
        <w:rPr>
          <w:rFonts w:ascii="Times New Roman" w:hAnsi="Times New Roman" w:cs="Times New Roman"/>
        </w:rPr>
        <w:t xml:space="preserve">The </w:t>
      </w:r>
      <w:r w:rsidR="001F6A7C">
        <w:rPr>
          <w:rFonts w:ascii="Times New Roman" w:hAnsi="Times New Roman" w:cs="Times New Roman"/>
        </w:rPr>
        <w:t xml:space="preserve">use of the word “agreement” within the </w:t>
      </w:r>
      <w:r>
        <w:rPr>
          <w:rFonts w:ascii="Times New Roman" w:hAnsi="Times New Roman" w:cs="Times New Roman"/>
        </w:rPr>
        <w:t>lay out of the statute makes it clear that a written agreement is necessary in order to transfer ownership of a copyright.  I</w:t>
      </w:r>
      <w:r w:rsidR="00BA1E13">
        <w:rPr>
          <w:rFonts w:ascii="Times New Roman" w:hAnsi="Times New Roman" w:cs="Times New Roman"/>
        </w:rPr>
        <w:t xml:space="preserve">n </w:t>
      </w:r>
      <w:r w:rsidR="00AD7FF0">
        <w:rPr>
          <w:rFonts w:ascii="Times New Roman" w:hAnsi="Times New Roman" w:cs="Times New Roman"/>
        </w:rPr>
        <w:t>§</w:t>
      </w:r>
      <w:r w:rsidR="00C9365E">
        <w:rPr>
          <w:rFonts w:ascii="Times New Roman" w:hAnsi="Times New Roman" w:cs="Times New Roman"/>
        </w:rPr>
        <w:t xml:space="preserve"> </w:t>
      </w:r>
      <w:r w:rsidR="00BA1E13">
        <w:rPr>
          <w:rFonts w:ascii="Times New Roman" w:hAnsi="Times New Roman" w:cs="Times New Roman"/>
        </w:rPr>
        <w:t>201(b) of the statute</w:t>
      </w:r>
      <w:r>
        <w:rPr>
          <w:rFonts w:ascii="Times New Roman" w:hAnsi="Times New Roman" w:cs="Times New Roman"/>
        </w:rPr>
        <w:t xml:space="preserve"> the only agreements mentioned are those in written form.  In Section 204 of the statute, the agreement to transfer must be in writing and signed by the owner of the rights conveyed.  In </w:t>
      </w:r>
      <w:r w:rsidR="008A7786">
        <w:rPr>
          <w:rFonts w:ascii="Times New Roman" w:hAnsi="Times New Roman" w:cs="Times New Roman"/>
        </w:rPr>
        <w:t>§</w:t>
      </w:r>
      <w:r>
        <w:rPr>
          <w:rFonts w:ascii="Times New Roman" w:hAnsi="Times New Roman" w:cs="Times New Roman"/>
        </w:rPr>
        <w:t xml:space="preserve"> 101, when defining a work made for hire, it is indicated that any agreement </w:t>
      </w:r>
      <w:r w:rsidR="001F6A7C">
        <w:rPr>
          <w:rFonts w:ascii="Times New Roman" w:hAnsi="Times New Roman" w:cs="Times New Roman"/>
        </w:rPr>
        <w:t xml:space="preserve">classifying a work as a work made for hire </w:t>
      </w:r>
      <w:r>
        <w:rPr>
          <w:rFonts w:ascii="Times New Roman" w:hAnsi="Times New Roman" w:cs="Times New Roman"/>
        </w:rPr>
        <w:t>must be in writing.</w:t>
      </w:r>
    </w:p>
    <w:p w14:paraId="183E91E3" w14:textId="77777777" w:rsidR="008E16C4" w:rsidRDefault="001F6A7C" w:rsidP="00B332E6">
      <w:pPr>
        <w:spacing w:line="480" w:lineRule="auto"/>
        <w:ind w:firstLine="720"/>
        <w:rPr>
          <w:rFonts w:ascii="Times New Roman" w:hAnsi="Times New Roman" w:cs="Times New Roman"/>
        </w:rPr>
      </w:pPr>
      <w:r>
        <w:rPr>
          <w:rFonts w:ascii="Times New Roman" w:hAnsi="Times New Roman" w:cs="Times New Roman"/>
        </w:rPr>
        <w:t>The</w:t>
      </w:r>
      <w:r w:rsidR="00C840BA">
        <w:rPr>
          <w:rFonts w:ascii="Times New Roman" w:hAnsi="Times New Roman" w:cs="Times New Roman"/>
        </w:rPr>
        <w:t xml:space="preserve"> goal of the le</w:t>
      </w:r>
      <w:r w:rsidR="004D3BE4">
        <w:rPr>
          <w:rFonts w:ascii="Times New Roman" w:hAnsi="Times New Roman" w:cs="Times New Roman"/>
        </w:rPr>
        <w:t xml:space="preserve">gislature </w:t>
      </w:r>
      <w:r>
        <w:rPr>
          <w:rFonts w:ascii="Times New Roman" w:hAnsi="Times New Roman" w:cs="Times New Roman"/>
        </w:rPr>
        <w:t>when creating a statute is to maintain internal consiste</w:t>
      </w:r>
      <w:r w:rsidR="00C840BA">
        <w:rPr>
          <w:rFonts w:ascii="Times New Roman" w:hAnsi="Times New Roman" w:cs="Times New Roman"/>
        </w:rPr>
        <w:t>ncy</w:t>
      </w:r>
      <w:r>
        <w:rPr>
          <w:rFonts w:ascii="Times New Roman" w:hAnsi="Times New Roman" w:cs="Times New Roman"/>
        </w:rPr>
        <w:t xml:space="preserve">. </w:t>
      </w:r>
      <w:proofErr w:type="gramStart"/>
      <w:r w:rsidR="00B34602">
        <w:rPr>
          <w:rFonts w:ascii="Times New Roman" w:hAnsi="Times New Roman" w:cs="Times New Roman"/>
          <w:u w:val="single"/>
        </w:rPr>
        <w:t>Nat’l</w:t>
      </w:r>
      <w:r>
        <w:rPr>
          <w:rFonts w:ascii="Times New Roman" w:hAnsi="Times New Roman" w:cs="Times New Roman"/>
          <w:u w:val="single"/>
        </w:rPr>
        <w:t xml:space="preserve"> Credit Union </w:t>
      </w:r>
      <w:r w:rsidR="00B34602">
        <w:rPr>
          <w:rFonts w:ascii="Times New Roman" w:hAnsi="Times New Roman" w:cs="Times New Roman"/>
          <w:u w:val="single"/>
        </w:rPr>
        <w:t>Admin.</w:t>
      </w:r>
      <w:proofErr w:type="gramEnd"/>
      <w:r>
        <w:rPr>
          <w:rFonts w:ascii="Times New Roman" w:hAnsi="Times New Roman" w:cs="Times New Roman"/>
          <w:u w:val="single"/>
        </w:rPr>
        <w:t xml:space="preserve"> v. First </w:t>
      </w:r>
      <w:r w:rsidR="00B34602">
        <w:rPr>
          <w:rFonts w:ascii="Times New Roman" w:hAnsi="Times New Roman" w:cs="Times New Roman"/>
          <w:u w:val="single"/>
        </w:rPr>
        <w:t>Nat’l</w:t>
      </w:r>
      <w:r>
        <w:rPr>
          <w:rFonts w:ascii="Times New Roman" w:hAnsi="Times New Roman" w:cs="Times New Roman"/>
          <w:u w:val="single"/>
        </w:rPr>
        <w:t xml:space="preserve"> Bank &amp; Trust Co.</w:t>
      </w:r>
      <w:r w:rsidRPr="001F6A7C">
        <w:rPr>
          <w:rFonts w:ascii="Times New Roman" w:hAnsi="Times New Roman" w:cs="Times New Roman"/>
        </w:rPr>
        <w:t xml:space="preserve">, 522 U.S. 479 (1998). </w:t>
      </w:r>
      <w:r w:rsidR="00C840BA">
        <w:rPr>
          <w:rFonts w:ascii="Times New Roman" w:hAnsi="Times New Roman" w:cs="Times New Roman"/>
        </w:rPr>
        <w:t>The legislature does</w:t>
      </w:r>
      <w:r w:rsidR="004D3BE4">
        <w:rPr>
          <w:rFonts w:ascii="Times New Roman" w:hAnsi="Times New Roman" w:cs="Times New Roman"/>
        </w:rPr>
        <w:t xml:space="preserve"> not intend to create a statute that is internally inconsistent,</w:t>
      </w:r>
      <w:r w:rsidR="00C840BA">
        <w:rPr>
          <w:rFonts w:ascii="Times New Roman" w:hAnsi="Times New Roman" w:cs="Times New Roman"/>
        </w:rPr>
        <w:t xml:space="preserve"> as it would be difficult to apply in </w:t>
      </w:r>
      <w:r>
        <w:rPr>
          <w:rFonts w:ascii="Times New Roman" w:hAnsi="Times New Roman" w:cs="Times New Roman"/>
        </w:rPr>
        <w:t>different situations</w:t>
      </w:r>
      <w:r w:rsidR="004D3BE4">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i/>
        </w:rPr>
        <w:t>Id.</w:t>
      </w:r>
      <w:r w:rsidR="00E4737F">
        <w:rPr>
          <w:rFonts w:ascii="Times New Roman" w:hAnsi="Times New Roman" w:cs="Times New Roman"/>
        </w:rPr>
        <w:t xml:space="preserve"> </w:t>
      </w:r>
      <w:r w:rsidR="00C840BA">
        <w:rPr>
          <w:rFonts w:ascii="Times New Roman" w:hAnsi="Times New Roman" w:cs="Times New Roman"/>
        </w:rPr>
        <w:t xml:space="preserve">In order to ensure this consistency, you read the statute as a whole and not just as individual </w:t>
      </w:r>
      <w:r w:rsidR="00AD7FF0">
        <w:rPr>
          <w:rFonts w:ascii="Times New Roman" w:hAnsi="Times New Roman" w:cs="Times New Roman"/>
        </w:rPr>
        <w:t>sections</w:t>
      </w:r>
      <w:r w:rsidR="00C840BA">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i/>
        </w:rPr>
        <w:t>Id.</w:t>
      </w:r>
      <w:r w:rsidR="00C840BA">
        <w:rPr>
          <w:rFonts w:ascii="Times New Roman" w:hAnsi="Times New Roman" w:cs="Times New Roman"/>
        </w:rPr>
        <w:t xml:space="preserve">  Reading the statute as a whole makes it clear that any agreement must be in writing.</w:t>
      </w:r>
      <w:r w:rsidR="00BA1E13">
        <w:rPr>
          <w:rFonts w:ascii="Times New Roman" w:hAnsi="Times New Roman" w:cs="Times New Roman"/>
        </w:rPr>
        <w:t xml:space="preserve"> </w:t>
      </w:r>
      <w:r w:rsidR="00BA1E13">
        <w:rPr>
          <w:rFonts w:ascii="Times New Roman" w:hAnsi="Times New Roman" w:cs="Times New Roman"/>
          <w:i/>
        </w:rPr>
        <w:t>Id.</w:t>
      </w:r>
      <w:r w:rsidR="00C840BA">
        <w:rPr>
          <w:rFonts w:ascii="Times New Roman" w:hAnsi="Times New Roman" w:cs="Times New Roman"/>
        </w:rPr>
        <w:t xml:space="preserve">  Section 101 of the statute defines the transfer of a commissioned work as a work made for hi</w:t>
      </w:r>
      <w:r w:rsidR="008A7786">
        <w:rPr>
          <w:rFonts w:ascii="Times New Roman" w:hAnsi="Times New Roman" w:cs="Times New Roman"/>
        </w:rPr>
        <w:t xml:space="preserve">re though a written agreement. </w:t>
      </w:r>
      <w:proofErr w:type="gramStart"/>
      <w:r w:rsidR="008A7786">
        <w:rPr>
          <w:rFonts w:ascii="Times New Roman" w:hAnsi="Times New Roman" w:cs="Times New Roman"/>
        </w:rPr>
        <w:t>17 U.S.C. § 101 (1976).</w:t>
      </w:r>
      <w:proofErr w:type="gramEnd"/>
      <w:r w:rsidR="00BA1E13">
        <w:rPr>
          <w:rFonts w:ascii="Times New Roman" w:hAnsi="Times New Roman" w:cs="Times New Roman"/>
          <w:b/>
        </w:rPr>
        <w:t xml:space="preserve">  </w:t>
      </w:r>
      <w:r w:rsidR="00C840BA">
        <w:rPr>
          <w:rFonts w:ascii="Times New Roman" w:hAnsi="Times New Roman" w:cs="Times New Roman"/>
        </w:rPr>
        <w:t xml:space="preserve">Section 204 of the statute ensures that any transfer of ownership is through a written </w:t>
      </w:r>
      <w:r w:rsidR="00C840BA">
        <w:rPr>
          <w:rFonts w:ascii="Times New Roman" w:hAnsi="Times New Roman" w:cs="Times New Roman"/>
        </w:rPr>
        <w:lastRenderedPageBreak/>
        <w:t>agreement.</w:t>
      </w:r>
      <w:r w:rsidR="00BA1E13">
        <w:rPr>
          <w:rFonts w:ascii="Times New Roman" w:hAnsi="Times New Roman" w:cs="Times New Roman"/>
        </w:rPr>
        <w:t xml:space="preserve"> </w:t>
      </w:r>
      <w:r w:rsidR="00BA1E13">
        <w:rPr>
          <w:rFonts w:ascii="Times New Roman" w:hAnsi="Times New Roman" w:cs="Times New Roman"/>
          <w:i/>
        </w:rPr>
        <w:t>Id.</w:t>
      </w:r>
      <w:r w:rsidR="00C840BA">
        <w:rPr>
          <w:rFonts w:ascii="Times New Roman" w:hAnsi="Times New Roman" w:cs="Times New Roman"/>
        </w:rPr>
        <w:t xml:space="preserve">  </w:t>
      </w:r>
      <w:proofErr w:type="gramStart"/>
      <w:r w:rsidR="00C840BA">
        <w:rPr>
          <w:rFonts w:ascii="Times New Roman" w:hAnsi="Times New Roman" w:cs="Times New Roman"/>
        </w:rPr>
        <w:t>Section 201(b) states that any agreement must be in</w:t>
      </w:r>
      <w:r w:rsidR="00812181">
        <w:rPr>
          <w:rFonts w:ascii="Times New Roman" w:hAnsi="Times New Roman" w:cs="Times New Roman"/>
        </w:rPr>
        <w:t xml:space="preserve"> </w:t>
      </w:r>
      <w:r w:rsidR="00C840BA">
        <w:rPr>
          <w:rFonts w:ascii="Times New Roman" w:hAnsi="Times New Roman" w:cs="Times New Roman"/>
        </w:rPr>
        <w:t>writi</w:t>
      </w:r>
      <w:r w:rsidR="00EE6A75">
        <w:rPr>
          <w:rFonts w:ascii="Times New Roman" w:hAnsi="Times New Roman" w:cs="Times New Roman"/>
        </w:rPr>
        <w:t>ng.</w:t>
      </w:r>
      <w:proofErr w:type="gramEnd"/>
      <w:r w:rsidR="00BA1E13">
        <w:rPr>
          <w:rFonts w:ascii="Times New Roman" w:hAnsi="Times New Roman" w:cs="Times New Roman"/>
        </w:rPr>
        <w:t xml:space="preserve"> </w:t>
      </w:r>
      <w:r w:rsidR="00BA1E13">
        <w:rPr>
          <w:rFonts w:ascii="Times New Roman" w:hAnsi="Times New Roman" w:cs="Times New Roman"/>
          <w:i/>
        </w:rPr>
        <w:t>Id.</w:t>
      </w:r>
      <w:r w:rsidR="00EE6A75">
        <w:rPr>
          <w:rFonts w:ascii="Times New Roman" w:hAnsi="Times New Roman" w:cs="Times New Roman"/>
        </w:rPr>
        <w:t xml:space="preserve">  The legislature </w:t>
      </w:r>
      <w:proofErr w:type="gramStart"/>
      <w:r w:rsidR="00EE6A75">
        <w:rPr>
          <w:rFonts w:ascii="Times New Roman" w:hAnsi="Times New Roman" w:cs="Times New Roman"/>
        </w:rPr>
        <w:t>did</w:t>
      </w:r>
      <w:proofErr w:type="gramEnd"/>
      <w:r w:rsidR="00EE6A75">
        <w:rPr>
          <w:rFonts w:ascii="Times New Roman" w:hAnsi="Times New Roman" w:cs="Times New Roman"/>
        </w:rPr>
        <w:t xml:space="preserve"> not </w:t>
      </w:r>
      <w:r w:rsidR="008E16C4">
        <w:rPr>
          <w:rFonts w:ascii="Times New Roman" w:hAnsi="Times New Roman" w:cs="Times New Roman"/>
        </w:rPr>
        <w:t xml:space="preserve">state </w:t>
      </w:r>
      <w:proofErr w:type="gramStart"/>
      <w:r w:rsidR="008E16C4">
        <w:rPr>
          <w:rFonts w:ascii="Times New Roman" w:hAnsi="Times New Roman" w:cs="Times New Roman"/>
        </w:rPr>
        <w:t xml:space="preserve">that the </w:t>
      </w:r>
      <w:r w:rsidR="00C840BA">
        <w:rPr>
          <w:rFonts w:ascii="Times New Roman" w:hAnsi="Times New Roman" w:cs="Times New Roman"/>
        </w:rPr>
        <w:t xml:space="preserve">agreements in both </w:t>
      </w:r>
      <w:r w:rsidR="008A7786">
        <w:rPr>
          <w:rFonts w:ascii="Times New Roman" w:hAnsi="Times New Roman" w:cs="Times New Roman"/>
        </w:rPr>
        <w:t>§</w:t>
      </w:r>
      <w:r w:rsidR="008E16C4">
        <w:rPr>
          <w:rFonts w:ascii="Times New Roman" w:hAnsi="Times New Roman" w:cs="Times New Roman"/>
        </w:rPr>
        <w:t>201</w:t>
      </w:r>
      <w:r w:rsidR="00C840BA">
        <w:rPr>
          <w:rFonts w:ascii="Times New Roman" w:hAnsi="Times New Roman" w:cs="Times New Roman"/>
        </w:rPr>
        <w:t xml:space="preserve">(c) and </w:t>
      </w:r>
      <w:r w:rsidR="008A7786">
        <w:rPr>
          <w:rFonts w:ascii="Times New Roman" w:hAnsi="Times New Roman" w:cs="Times New Roman"/>
        </w:rPr>
        <w:t>§</w:t>
      </w:r>
      <w:r w:rsidR="008E16C4">
        <w:rPr>
          <w:rFonts w:ascii="Times New Roman" w:hAnsi="Times New Roman" w:cs="Times New Roman"/>
        </w:rPr>
        <w:t>201</w:t>
      </w:r>
      <w:r w:rsidR="00C840BA">
        <w:rPr>
          <w:rFonts w:ascii="Times New Roman" w:hAnsi="Times New Roman" w:cs="Times New Roman"/>
        </w:rPr>
        <w:t xml:space="preserve">(d) </w:t>
      </w:r>
      <w:r w:rsidR="008E16C4">
        <w:rPr>
          <w:rFonts w:ascii="Times New Roman" w:hAnsi="Times New Roman" w:cs="Times New Roman"/>
        </w:rPr>
        <w:t>need</w:t>
      </w:r>
      <w:proofErr w:type="gramEnd"/>
      <w:r w:rsidR="008E16C4">
        <w:rPr>
          <w:rFonts w:ascii="Times New Roman" w:hAnsi="Times New Roman" w:cs="Times New Roman"/>
        </w:rPr>
        <w:t xml:space="preserve"> to be in writing</w:t>
      </w:r>
      <w:r w:rsidR="00C840BA">
        <w:rPr>
          <w:rFonts w:ascii="Times New Roman" w:hAnsi="Times New Roman" w:cs="Times New Roman"/>
        </w:rPr>
        <w:t>, as that would be redu</w:t>
      </w:r>
      <w:r w:rsidR="00812181">
        <w:rPr>
          <w:rFonts w:ascii="Times New Roman" w:hAnsi="Times New Roman" w:cs="Times New Roman"/>
        </w:rPr>
        <w:t>ndant.  The Legislature</w:t>
      </w:r>
      <w:r w:rsidR="00BA1E13">
        <w:rPr>
          <w:rFonts w:ascii="Times New Roman" w:hAnsi="Times New Roman" w:cs="Times New Roman"/>
        </w:rPr>
        <w:t xml:space="preserve"> has no reason to include </w:t>
      </w:r>
      <w:proofErr w:type="spellStart"/>
      <w:r w:rsidR="00BA1E13">
        <w:rPr>
          <w:rFonts w:ascii="Times New Roman" w:hAnsi="Times New Roman" w:cs="Times New Roman"/>
        </w:rPr>
        <w:t>surplu</w:t>
      </w:r>
      <w:r w:rsidR="00812181">
        <w:rPr>
          <w:rFonts w:ascii="Times New Roman" w:hAnsi="Times New Roman" w:cs="Times New Roman"/>
        </w:rPr>
        <w:t>sage</w:t>
      </w:r>
      <w:proofErr w:type="spellEnd"/>
      <w:r w:rsidR="00812181">
        <w:rPr>
          <w:rFonts w:ascii="Times New Roman" w:hAnsi="Times New Roman" w:cs="Times New Roman"/>
        </w:rPr>
        <w:t xml:space="preserve"> in the language of its statutes.</w:t>
      </w:r>
      <w:r w:rsidR="008E16C4">
        <w:rPr>
          <w:rFonts w:ascii="Times New Roman" w:hAnsi="Times New Roman" w:cs="Times New Roman"/>
        </w:rPr>
        <w:t xml:space="preserve"> </w:t>
      </w:r>
      <w:proofErr w:type="gramStart"/>
      <w:r w:rsidR="00767A7E">
        <w:rPr>
          <w:rFonts w:ascii="Times New Roman" w:hAnsi="Times New Roman" w:cs="Times New Roman"/>
          <w:u w:val="single"/>
        </w:rPr>
        <w:t>Duncan</w:t>
      </w:r>
      <w:r w:rsidR="00767A7E" w:rsidRPr="00767A7E">
        <w:rPr>
          <w:rFonts w:ascii="Times New Roman" w:hAnsi="Times New Roman" w:cs="Times New Roman"/>
        </w:rPr>
        <w:t>, 533 U.S. at 174.</w:t>
      </w:r>
      <w:proofErr w:type="gramEnd"/>
      <w:r w:rsidR="00812181">
        <w:rPr>
          <w:rFonts w:ascii="Times New Roman" w:hAnsi="Times New Roman" w:cs="Times New Roman"/>
        </w:rPr>
        <w:t xml:space="preserve">  By </w:t>
      </w:r>
      <w:r w:rsidR="00AD7FF0">
        <w:rPr>
          <w:rFonts w:ascii="Times New Roman" w:hAnsi="Times New Roman" w:cs="Times New Roman"/>
        </w:rPr>
        <w:t xml:space="preserve">specifying a written agreement in the additional subsections, the legislature would have </w:t>
      </w:r>
      <w:r w:rsidR="006826E9">
        <w:rPr>
          <w:rFonts w:ascii="Times New Roman" w:hAnsi="Times New Roman" w:cs="Times New Roman"/>
        </w:rPr>
        <w:t xml:space="preserve">been </w:t>
      </w:r>
      <w:r w:rsidR="00AD7FF0">
        <w:rPr>
          <w:rFonts w:ascii="Times New Roman" w:hAnsi="Times New Roman" w:cs="Times New Roman"/>
        </w:rPr>
        <w:t>r</w:t>
      </w:r>
      <w:r w:rsidR="00812181">
        <w:rPr>
          <w:rFonts w:ascii="Times New Roman" w:hAnsi="Times New Roman" w:cs="Times New Roman"/>
        </w:rPr>
        <w:t xml:space="preserve">edundant.  Instead, the legislature </w:t>
      </w:r>
      <w:r w:rsidR="00AD7FF0">
        <w:rPr>
          <w:rFonts w:ascii="Times New Roman" w:hAnsi="Times New Roman" w:cs="Times New Roman"/>
        </w:rPr>
        <w:t>stated</w:t>
      </w:r>
      <w:r w:rsidR="008E16C4">
        <w:rPr>
          <w:rFonts w:ascii="Times New Roman" w:hAnsi="Times New Roman" w:cs="Times New Roman"/>
        </w:rPr>
        <w:t xml:space="preserve"> that it must be in writing at the beginning of each larger section, and then </w:t>
      </w:r>
      <w:r w:rsidR="00AD7FF0">
        <w:rPr>
          <w:rFonts w:ascii="Times New Roman" w:hAnsi="Times New Roman" w:cs="Times New Roman"/>
        </w:rPr>
        <w:t xml:space="preserve">through the use of </w:t>
      </w:r>
      <w:r w:rsidR="00542130">
        <w:rPr>
          <w:rFonts w:ascii="Times New Roman" w:hAnsi="Times New Roman" w:cs="Times New Roman"/>
        </w:rPr>
        <w:t xml:space="preserve">statutory </w:t>
      </w:r>
      <w:r w:rsidR="00AD7FF0">
        <w:rPr>
          <w:rFonts w:ascii="Times New Roman" w:hAnsi="Times New Roman" w:cs="Times New Roman"/>
        </w:rPr>
        <w:t>canon</w:t>
      </w:r>
      <w:r w:rsidR="00542130">
        <w:rPr>
          <w:rFonts w:ascii="Times New Roman" w:hAnsi="Times New Roman" w:cs="Times New Roman"/>
        </w:rPr>
        <w:t>s</w:t>
      </w:r>
      <w:r w:rsidR="00AD7FF0">
        <w:rPr>
          <w:rFonts w:ascii="Times New Roman" w:hAnsi="Times New Roman" w:cs="Times New Roman"/>
        </w:rPr>
        <w:t xml:space="preserve"> allowed for a similar interpretation</w:t>
      </w:r>
      <w:r w:rsidR="00542130">
        <w:rPr>
          <w:rFonts w:ascii="Times New Roman" w:hAnsi="Times New Roman" w:cs="Times New Roman"/>
        </w:rPr>
        <w:t xml:space="preserve"> of the word throughout the section</w:t>
      </w:r>
      <w:r w:rsidR="00AD7FF0">
        <w:rPr>
          <w:rFonts w:ascii="Times New Roman" w:hAnsi="Times New Roman" w:cs="Times New Roman"/>
        </w:rPr>
        <w:t xml:space="preserve">.  </w:t>
      </w:r>
      <w:r w:rsidR="008E16C4">
        <w:rPr>
          <w:rFonts w:ascii="Times New Roman" w:hAnsi="Times New Roman" w:cs="Times New Roman"/>
        </w:rPr>
        <w:t xml:space="preserve">If the legislature were to omit the “written agreement” from the beginning of the section, its omission would carry significance.  </w:t>
      </w:r>
      <w:r w:rsidR="00542130">
        <w:rPr>
          <w:rFonts w:ascii="Times New Roman" w:hAnsi="Times New Roman" w:cs="Times New Roman"/>
        </w:rPr>
        <w:t>However, t</w:t>
      </w:r>
      <w:r w:rsidR="008E16C4">
        <w:rPr>
          <w:rFonts w:ascii="Times New Roman" w:hAnsi="Times New Roman" w:cs="Times New Roman"/>
        </w:rPr>
        <w:t>he legislature avoided that wh</w:t>
      </w:r>
      <w:r w:rsidR="00542130">
        <w:rPr>
          <w:rFonts w:ascii="Times New Roman" w:hAnsi="Times New Roman" w:cs="Times New Roman"/>
        </w:rPr>
        <w:t>en drafting the Copyright Act with its placement of the word within the statute.</w:t>
      </w:r>
    </w:p>
    <w:p w14:paraId="336F6338" w14:textId="77777777" w:rsidR="00812181" w:rsidRPr="00767A7E" w:rsidRDefault="006826E9" w:rsidP="00B332E6">
      <w:pPr>
        <w:spacing w:line="480" w:lineRule="auto"/>
        <w:ind w:firstLine="720"/>
        <w:rPr>
          <w:rFonts w:ascii="Times New Roman" w:hAnsi="Times New Roman" w:cs="Times New Roman"/>
        </w:rPr>
      </w:pPr>
      <w:r>
        <w:rPr>
          <w:rFonts w:ascii="Times New Roman" w:hAnsi="Times New Roman" w:cs="Times New Roman"/>
        </w:rPr>
        <w:t>W</w:t>
      </w:r>
      <w:r w:rsidR="005D5414">
        <w:rPr>
          <w:rFonts w:ascii="Times New Roman" w:hAnsi="Times New Roman" w:cs="Times New Roman"/>
        </w:rPr>
        <w:t>hen interpreting a statute like this, it is important to understand it within its context.</w:t>
      </w:r>
      <w:r w:rsidR="008179F7">
        <w:rPr>
          <w:rFonts w:ascii="Times New Roman" w:hAnsi="Times New Roman" w:cs="Times New Roman"/>
        </w:rPr>
        <w:t xml:space="preserve"> </w:t>
      </w:r>
      <w:r w:rsidR="008179F7">
        <w:rPr>
          <w:rFonts w:ascii="Times New Roman" w:hAnsi="Times New Roman" w:cs="Times New Roman"/>
          <w:u w:val="single"/>
        </w:rPr>
        <w:t>In the Matter of the Application of the New York Times Company to Unseal Wiretap &amp; Search Warrant Materials</w:t>
      </w:r>
      <w:r w:rsidR="008179F7" w:rsidRPr="008179F7">
        <w:rPr>
          <w:rFonts w:ascii="Times New Roman" w:hAnsi="Times New Roman" w:cs="Times New Roman"/>
        </w:rPr>
        <w:t>, 577 F.3d 401 (2009).</w:t>
      </w:r>
      <w:r w:rsidR="005D5414">
        <w:rPr>
          <w:rFonts w:ascii="Times New Roman" w:hAnsi="Times New Roman" w:cs="Times New Roman"/>
        </w:rPr>
        <w:t xml:space="preserve">  The Copyright Act as a whole was created in order to balance a marketplace of ideas with the right to profit off your own inventions. </w:t>
      </w:r>
      <w:proofErr w:type="gramStart"/>
      <w:r w:rsidR="00542130">
        <w:rPr>
          <w:rFonts w:ascii="Times New Roman" w:hAnsi="Times New Roman" w:cs="Times New Roman"/>
        </w:rPr>
        <w:t>Supp. Register</w:t>
      </w:r>
      <w:r w:rsidR="00C9365E">
        <w:rPr>
          <w:rFonts w:ascii="Times New Roman" w:hAnsi="Times New Roman" w:cs="Times New Roman"/>
        </w:rPr>
        <w:t>’</w:t>
      </w:r>
      <w:r w:rsidR="00542130">
        <w:rPr>
          <w:rFonts w:ascii="Times New Roman" w:hAnsi="Times New Roman" w:cs="Times New Roman"/>
        </w:rPr>
        <w:t>s Report on the General</w:t>
      </w:r>
      <w:r w:rsidR="00CF2D3C">
        <w:rPr>
          <w:rFonts w:ascii="Times New Roman" w:hAnsi="Times New Roman" w:cs="Times New Roman"/>
        </w:rPr>
        <w:t xml:space="preserve"> </w:t>
      </w:r>
      <w:r w:rsidR="00542130">
        <w:rPr>
          <w:rFonts w:ascii="Times New Roman" w:hAnsi="Times New Roman" w:cs="Times New Roman"/>
        </w:rPr>
        <w:t>Revision</w:t>
      </w:r>
      <w:r w:rsidR="00AD7FF0">
        <w:rPr>
          <w:rFonts w:ascii="Times New Roman" w:hAnsi="Times New Roman" w:cs="Times New Roman"/>
        </w:rPr>
        <w:t>, 15</w:t>
      </w:r>
      <w:r w:rsidR="00767A7E">
        <w:rPr>
          <w:rFonts w:ascii="Times New Roman" w:hAnsi="Times New Roman" w:cs="Times New Roman"/>
        </w:rPr>
        <w:t>.</w:t>
      </w:r>
      <w:proofErr w:type="gramEnd"/>
      <w:r w:rsidR="005D5414">
        <w:rPr>
          <w:rFonts w:ascii="Times New Roman" w:hAnsi="Times New Roman" w:cs="Times New Roman"/>
        </w:rPr>
        <w:t xml:space="preserve"> Specifically the work made for hire </w:t>
      </w:r>
      <w:proofErr w:type="gramStart"/>
      <w:r w:rsidR="005D5414">
        <w:rPr>
          <w:rFonts w:ascii="Times New Roman" w:hAnsi="Times New Roman" w:cs="Times New Roman"/>
        </w:rPr>
        <w:t>portion,</w:t>
      </w:r>
      <w:proofErr w:type="gramEnd"/>
      <w:r w:rsidR="005D5414">
        <w:rPr>
          <w:rFonts w:ascii="Times New Roman" w:hAnsi="Times New Roman" w:cs="Times New Roman"/>
        </w:rPr>
        <w:t xml:space="preserve"> was to protect those that were the rightful owners of the work.</w:t>
      </w:r>
      <w:r w:rsidR="00CF2D3C">
        <w:rPr>
          <w:rFonts w:ascii="Times New Roman" w:hAnsi="Times New Roman" w:cs="Times New Roman"/>
          <w:b/>
        </w:rPr>
        <w:t xml:space="preserve"> </w:t>
      </w:r>
      <w:proofErr w:type="gramStart"/>
      <w:r w:rsidR="00542130">
        <w:rPr>
          <w:rFonts w:ascii="Times New Roman" w:hAnsi="Times New Roman" w:cs="Times New Roman"/>
          <w:i/>
        </w:rPr>
        <w:t xml:space="preserve">Id. </w:t>
      </w:r>
      <w:r w:rsidR="00542130" w:rsidRPr="00542130">
        <w:rPr>
          <w:rFonts w:ascii="Times New Roman" w:hAnsi="Times New Roman" w:cs="Times New Roman"/>
        </w:rPr>
        <w:t>at</w:t>
      </w:r>
      <w:r w:rsidR="00542130">
        <w:rPr>
          <w:rFonts w:ascii="Times New Roman" w:hAnsi="Times New Roman" w:cs="Times New Roman"/>
          <w:i/>
        </w:rPr>
        <w:t xml:space="preserve"> </w:t>
      </w:r>
      <w:r w:rsidR="00CF2D3C">
        <w:rPr>
          <w:rFonts w:ascii="Times New Roman" w:hAnsi="Times New Roman" w:cs="Times New Roman"/>
        </w:rPr>
        <w:t>66-67.</w:t>
      </w:r>
      <w:proofErr w:type="gramEnd"/>
      <w:r w:rsidR="005D5414">
        <w:rPr>
          <w:rFonts w:ascii="Times New Roman" w:hAnsi="Times New Roman" w:cs="Times New Roman"/>
        </w:rPr>
        <w:t xml:space="preserve">  This was created during a time when artists and authors were being taken advantage of f</w:t>
      </w:r>
      <w:r w:rsidR="00CF2D3C">
        <w:rPr>
          <w:rFonts w:ascii="Times New Roman" w:hAnsi="Times New Roman" w:cs="Times New Roman"/>
        </w:rPr>
        <w:t>inancially, and the legislature</w:t>
      </w:r>
      <w:r w:rsidR="005D5414">
        <w:rPr>
          <w:rFonts w:ascii="Times New Roman" w:hAnsi="Times New Roman" w:cs="Times New Roman"/>
        </w:rPr>
        <w:t xml:space="preserve"> wanted to ensure their protection by </w:t>
      </w:r>
      <w:r w:rsidR="008179F7">
        <w:rPr>
          <w:rFonts w:ascii="Times New Roman" w:hAnsi="Times New Roman" w:cs="Times New Roman"/>
        </w:rPr>
        <w:t>forcing</w:t>
      </w:r>
      <w:r w:rsidR="005D5414">
        <w:rPr>
          <w:rFonts w:ascii="Times New Roman" w:hAnsi="Times New Roman" w:cs="Times New Roman"/>
        </w:rPr>
        <w:t xml:space="preserve"> expressly written agreements </w:t>
      </w:r>
      <w:r w:rsidR="008179F7">
        <w:rPr>
          <w:rFonts w:ascii="Times New Roman" w:hAnsi="Times New Roman" w:cs="Times New Roman"/>
        </w:rPr>
        <w:t>at t</w:t>
      </w:r>
      <w:r w:rsidR="00BA1E13">
        <w:rPr>
          <w:rFonts w:ascii="Times New Roman" w:hAnsi="Times New Roman" w:cs="Times New Roman"/>
        </w:rPr>
        <w:t xml:space="preserve">he outset of all transactions. </w:t>
      </w:r>
      <w:r w:rsidR="00BA1E13">
        <w:rPr>
          <w:rFonts w:ascii="Times New Roman" w:hAnsi="Times New Roman" w:cs="Times New Roman"/>
          <w:i/>
        </w:rPr>
        <w:t xml:space="preserve">Id. </w:t>
      </w:r>
      <w:r w:rsidR="008179F7">
        <w:rPr>
          <w:rFonts w:ascii="Times New Roman" w:hAnsi="Times New Roman" w:cs="Times New Roman"/>
        </w:rPr>
        <w:t>This allowed for the most equitable transactions between</w:t>
      </w:r>
      <w:r w:rsidR="005D5414">
        <w:rPr>
          <w:rFonts w:ascii="Times New Roman" w:hAnsi="Times New Roman" w:cs="Times New Roman"/>
        </w:rPr>
        <w:t xml:space="preserve"> both partie</w:t>
      </w:r>
      <w:r w:rsidR="008179F7">
        <w:rPr>
          <w:rFonts w:ascii="Times New Roman" w:hAnsi="Times New Roman" w:cs="Times New Roman"/>
        </w:rPr>
        <w:t xml:space="preserve">s. </w:t>
      </w:r>
      <w:proofErr w:type="spellStart"/>
      <w:r w:rsidR="00767A7E" w:rsidRPr="00767A7E">
        <w:rPr>
          <w:rFonts w:ascii="Times New Roman" w:hAnsi="Times New Roman" w:cs="Times New Roman"/>
          <w:u w:val="single"/>
        </w:rPr>
        <w:t>Cmty</w:t>
      </w:r>
      <w:proofErr w:type="spellEnd"/>
      <w:r w:rsidR="00767A7E" w:rsidRPr="00767A7E">
        <w:rPr>
          <w:rFonts w:ascii="Times New Roman" w:hAnsi="Times New Roman" w:cs="Times New Roman"/>
          <w:u w:val="single"/>
        </w:rPr>
        <w:t xml:space="preserve">. </w:t>
      </w:r>
      <w:proofErr w:type="gramStart"/>
      <w:r w:rsidR="00767A7E" w:rsidRPr="00767A7E">
        <w:rPr>
          <w:rFonts w:ascii="Times New Roman" w:hAnsi="Times New Roman" w:cs="Times New Roman"/>
          <w:u w:val="single"/>
        </w:rPr>
        <w:t>For Creative Non-Violence v. Reid</w:t>
      </w:r>
      <w:r w:rsidR="00767A7E">
        <w:rPr>
          <w:rFonts w:ascii="Times New Roman" w:hAnsi="Times New Roman" w:cs="Times New Roman"/>
        </w:rPr>
        <w:t>, 490 U.S. 730, 747 (1989).</w:t>
      </w:r>
      <w:proofErr w:type="gramEnd"/>
    </w:p>
    <w:p w14:paraId="533E2632" w14:textId="77777777" w:rsidR="0089650F" w:rsidRPr="005D5414" w:rsidRDefault="005D5414" w:rsidP="005D5414">
      <w:pPr>
        <w:spacing w:line="480" w:lineRule="auto"/>
        <w:ind w:firstLine="720"/>
        <w:rPr>
          <w:rFonts w:ascii="Times New Roman" w:hAnsi="Times New Roman" w:cs="Times New Roman"/>
          <w:b/>
        </w:rPr>
      </w:pPr>
      <w:r>
        <w:rPr>
          <w:rFonts w:ascii="Times New Roman" w:hAnsi="Times New Roman" w:cs="Times New Roman"/>
        </w:rPr>
        <w:t>In the present case, a</w:t>
      </w:r>
      <w:r w:rsidR="000F4E90">
        <w:rPr>
          <w:rFonts w:ascii="Times New Roman" w:hAnsi="Times New Roman" w:cs="Times New Roman"/>
        </w:rPr>
        <w:t xml:space="preserve"> screenplay is considered a contribution to a collective work.  </w:t>
      </w:r>
      <w:r w:rsidR="00393CFC">
        <w:rPr>
          <w:rFonts w:ascii="Times New Roman" w:hAnsi="Times New Roman" w:cs="Times New Roman"/>
        </w:rPr>
        <w:t>By</w:t>
      </w:r>
      <w:r w:rsidR="000F4E90">
        <w:rPr>
          <w:rFonts w:ascii="Times New Roman" w:hAnsi="Times New Roman" w:cs="Times New Roman"/>
        </w:rPr>
        <w:t xml:space="preserve"> definition, each author owns the copyrights to his individually authored work, unless there is an express transfer of those rights.  Prior to the transaction</w:t>
      </w:r>
      <w:r>
        <w:rPr>
          <w:rFonts w:ascii="Times New Roman" w:hAnsi="Times New Roman" w:cs="Times New Roman"/>
        </w:rPr>
        <w:t xml:space="preserve">, </w:t>
      </w:r>
      <w:r w:rsidR="00393CFC">
        <w:rPr>
          <w:rFonts w:ascii="Times New Roman" w:hAnsi="Times New Roman" w:cs="Times New Roman"/>
        </w:rPr>
        <w:t xml:space="preserve">Lime and OGS </w:t>
      </w:r>
      <w:r w:rsidR="006826E9">
        <w:rPr>
          <w:rFonts w:ascii="Times New Roman" w:hAnsi="Times New Roman" w:cs="Times New Roman"/>
        </w:rPr>
        <w:t xml:space="preserve">orally agreed </w:t>
      </w:r>
      <w:r w:rsidR="00806817">
        <w:rPr>
          <w:rFonts w:ascii="Times New Roman" w:hAnsi="Times New Roman" w:cs="Times New Roman"/>
        </w:rPr>
        <w:t xml:space="preserve">that OGS </w:t>
      </w:r>
      <w:r w:rsidR="00806817">
        <w:rPr>
          <w:rFonts w:ascii="Times New Roman" w:hAnsi="Times New Roman" w:cs="Times New Roman"/>
        </w:rPr>
        <w:lastRenderedPageBreak/>
        <w:t xml:space="preserve">would remain the </w:t>
      </w:r>
      <w:r w:rsidR="000F4E90">
        <w:rPr>
          <w:rFonts w:ascii="Times New Roman" w:hAnsi="Times New Roman" w:cs="Times New Roman"/>
        </w:rPr>
        <w:t>“author of the work.”</w:t>
      </w:r>
      <w:r w:rsidR="00C85720">
        <w:rPr>
          <w:rFonts w:ascii="Times New Roman" w:hAnsi="Times New Roman" w:cs="Times New Roman"/>
        </w:rPr>
        <w:t xml:space="preserve"> </w:t>
      </w:r>
      <w:proofErr w:type="spellStart"/>
      <w:r w:rsidR="00C85720">
        <w:rPr>
          <w:rFonts w:ascii="Times New Roman" w:hAnsi="Times New Roman" w:cs="Times New Roman"/>
        </w:rPr>
        <w:t>Compl</w:t>
      </w:r>
      <w:proofErr w:type="spellEnd"/>
      <w:r w:rsidR="00C85720">
        <w:rPr>
          <w:rFonts w:ascii="Times New Roman" w:hAnsi="Times New Roman" w:cs="Times New Roman"/>
        </w:rPr>
        <w:t>. ¶ 16.</w:t>
      </w:r>
      <w:r w:rsidR="000F4E90">
        <w:rPr>
          <w:rFonts w:ascii="Times New Roman" w:hAnsi="Times New Roman" w:cs="Times New Roman"/>
        </w:rPr>
        <w:t xml:space="preserve">  However</w:t>
      </w:r>
      <w:r w:rsidR="00393CFC">
        <w:rPr>
          <w:rFonts w:ascii="Times New Roman" w:hAnsi="Times New Roman" w:cs="Times New Roman"/>
        </w:rPr>
        <w:t xml:space="preserve">, that is not </w:t>
      </w:r>
      <w:r w:rsidR="000F4E90">
        <w:rPr>
          <w:rFonts w:ascii="Times New Roman" w:hAnsi="Times New Roman" w:cs="Times New Roman"/>
        </w:rPr>
        <w:t>an express transfer</w:t>
      </w:r>
      <w:r w:rsidR="00393CFC">
        <w:rPr>
          <w:rFonts w:ascii="Times New Roman" w:hAnsi="Times New Roman" w:cs="Times New Roman"/>
        </w:rPr>
        <w:t xml:space="preserve"> according to the statute</w:t>
      </w:r>
      <w:r>
        <w:rPr>
          <w:rFonts w:ascii="Times New Roman" w:hAnsi="Times New Roman" w:cs="Times New Roman"/>
        </w:rPr>
        <w:t xml:space="preserve"> </w:t>
      </w:r>
      <w:r w:rsidR="00542130">
        <w:rPr>
          <w:rFonts w:ascii="Times New Roman" w:hAnsi="Times New Roman" w:cs="Times New Roman"/>
        </w:rPr>
        <w:t>§</w:t>
      </w:r>
      <w:r>
        <w:rPr>
          <w:rFonts w:ascii="Times New Roman" w:hAnsi="Times New Roman" w:cs="Times New Roman"/>
        </w:rPr>
        <w:t xml:space="preserve"> 201(c)</w:t>
      </w:r>
      <w:r w:rsidR="000F4E90">
        <w:rPr>
          <w:rFonts w:ascii="Times New Roman" w:hAnsi="Times New Roman" w:cs="Times New Roman"/>
        </w:rPr>
        <w:t>, since it is not in writing.</w:t>
      </w:r>
      <w:r w:rsidR="008A7786">
        <w:rPr>
          <w:rFonts w:ascii="Times New Roman" w:hAnsi="Times New Roman" w:cs="Times New Roman"/>
        </w:rPr>
        <w:t xml:space="preserve"> </w:t>
      </w:r>
      <w:proofErr w:type="gramStart"/>
      <w:r w:rsidR="008A7786">
        <w:rPr>
          <w:rFonts w:ascii="Times New Roman" w:hAnsi="Times New Roman" w:cs="Times New Roman"/>
        </w:rPr>
        <w:t>17 U.S.C. § 201(c) (1976).</w:t>
      </w:r>
      <w:proofErr w:type="gramEnd"/>
      <w:r w:rsidR="008A7786">
        <w:rPr>
          <w:rFonts w:ascii="Times New Roman" w:hAnsi="Times New Roman" w:cs="Times New Roman"/>
        </w:rPr>
        <w:t xml:space="preserve"> </w:t>
      </w:r>
      <w:r w:rsidR="00E4737F">
        <w:rPr>
          <w:rFonts w:ascii="Times New Roman" w:hAnsi="Times New Roman" w:cs="Times New Roman"/>
        </w:rPr>
        <w:t>Further, it must be signed prior to the agreement in order to ensure both parties are clear abou</w:t>
      </w:r>
      <w:r w:rsidR="00DA7D51">
        <w:rPr>
          <w:rFonts w:ascii="Times New Roman" w:hAnsi="Times New Roman" w:cs="Times New Roman"/>
        </w:rPr>
        <w:t xml:space="preserve">t the arrangement at the outset. </w:t>
      </w:r>
      <w:proofErr w:type="spellStart"/>
      <w:r w:rsidR="00DA7D51" w:rsidRPr="00DA7D51">
        <w:rPr>
          <w:rFonts w:ascii="Times New Roman" w:hAnsi="Times New Roman" w:cs="Times New Roman"/>
          <w:u w:val="single"/>
        </w:rPr>
        <w:t>Cmty</w:t>
      </w:r>
      <w:proofErr w:type="spellEnd"/>
      <w:proofErr w:type="gramStart"/>
      <w:r w:rsidR="00DA7D51" w:rsidRPr="00DA7D51">
        <w:rPr>
          <w:rFonts w:ascii="Times New Roman" w:hAnsi="Times New Roman" w:cs="Times New Roman"/>
          <w:u w:val="single"/>
        </w:rPr>
        <w:t>.</w:t>
      </w:r>
      <w:r w:rsidR="00DA7D51">
        <w:rPr>
          <w:rFonts w:ascii="Times New Roman" w:hAnsi="Times New Roman" w:cs="Times New Roman"/>
        </w:rPr>
        <w:t>,</w:t>
      </w:r>
      <w:proofErr w:type="gramEnd"/>
      <w:r w:rsidR="00DA7D51">
        <w:rPr>
          <w:rFonts w:ascii="Times New Roman" w:hAnsi="Times New Roman" w:cs="Times New Roman"/>
        </w:rPr>
        <w:t xml:space="preserve"> 490 U.S. at 750.</w:t>
      </w:r>
    </w:p>
    <w:p w14:paraId="124C379D" w14:textId="77777777" w:rsidR="0089650F" w:rsidRPr="00214B5F" w:rsidRDefault="005A1C06" w:rsidP="0089650F">
      <w:pPr>
        <w:spacing w:line="480" w:lineRule="auto"/>
        <w:rPr>
          <w:rFonts w:ascii="Times New Roman" w:hAnsi="Times New Roman" w:cs="Times New Roman"/>
          <w:b/>
          <w:u w:val="single"/>
        </w:rPr>
      </w:pPr>
      <w:r w:rsidRPr="00214B5F">
        <w:rPr>
          <w:rFonts w:ascii="Times New Roman" w:hAnsi="Times New Roman" w:cs="Times New Roman"/>
          <w:b/>
          <w:u w:val="single"/>
        </w:rPr>
        <w:t xml:space="preserve">III. </w:t>
      </w:r>
      <w:r w:rsidR="00164E38" w:rsidRPr="00214B5F">
        <w:rPr>
          <w:rFonts w:ascii="Times New Roman" w:hAnsi="Times New Roman" w:cs="Times New Roman"/>
          <w:b/>
          <w:u w:val="single"/>
        </w:rPr>
        <w:t>Legislative History Require</w:t>
      </w:r>
      <w:r w:rsidR="00A1319A" w:rsidRPr="00214B5F">
        <w:rPr>
          <w:rFonts w:ascii="Times New Roman" w:hAnsi="Times New Roman" w:cs="Times New Roman"/>
          <w:b/>
          <w:u w:val="single"/>
        </w:rPr>
        <w:t>s</w:t>
      </w:r>
      <w:r w:rsidR="00164E38" w:rsidRPr="00214B5F">
        <w:rPr>
          <w:rFonts w:ascii="Times New Roman" w:hAnsi="Times New Roman" w:cs="Times New Roman"/>
          <w:b/>
          <w:u w:val="single"/>
        </w:rPr>
        <w:t xml:space="preserve"> </w:t>
      </w:r>
      <w:r w:rsidR="007A7A35" w:rsidRPr="00214B5F">
        <w:rPr>
          <w:rFonts w:ascii="Times New Roman" w:hAnsi="Times New Roman" w:cs="Times New Roman"/>
          <w:b/>
          <w:u w:val="single"/>
        </w:rPr>
        <w:t xml:space="preserve">The Complaint to be </w:t>
      </w:r>
      <w:proofErr w:type="gramStart"/>
      <w:r w:rsidR="007A7A35" w:rsidRPr="00214B5F">
        <w:rPr>
          <w:rFonts w:ascii="Times New Roman" w:hAnsi="Times New Roman" w:cs="Times New Roman"/>
          <w:b/>
          <w:u w:val="single"/>
        </w:rPr>
        <w:t>Dis</w:t>
      </w:r>
      <w:r w:rsidR="00393CFC" w:rsidRPr="00214B5F">
        <w:rPr>
          <w:rFonts w:ascii="Times New Roman" w:hAnsi="Times New Roman" w:cs="Times New Roman"/>
          <w:b/>
          <w:u w:val="single"/>
        </w:rPr>
        <w:t>missed</w:t>
      </w:r>
      <w:proofErr w:type="gramEnd"/>
      <w:r w:rsidR="00393CFC" w:rsidRPr="00214B5F">
        <w:rPr>
          <w:rFonts w:ascii="Times New Roman" w:hAnsi="Times New Roman" w:cs="Times New Roman"/>
          <w:b/>
          <w:u w:val="single"/>
        </w:rPr>
        <w:t xml:space="preserve"> as there was no Clear or </w:t>
      </w:r>
      <w:r w:rsidR="007A7A35" w:rsidRPr="00214B5F">
        <w:rPr>
          <w:rFonts w:ascii="Times New Roman" w:hAnsi="Times New Roman" w:cs="Times New Roman"/>
          <w:b/>
          <w:u w:val="single"/>
        </w:rPr>
        <w:t xml:space="preserve">Equitable Transfer of Work Which is What Congress Intended to Create with This Statute </w:t>
      </w:r>
    </w:p>
    <w:p w14:paraId="10FE47A6" w14:textId="77777777" w:rsidR="00315DC6" w:rsidRDefault="0089650F" w:rsidP="007A7A35">
      <w:pPr>
        <w:spacing w:line="480" w:lineRule="auto"/>
        <w:ind w:firstLine="720"/>
        <w:rPr>
          <w:rFonts w:ascii="Times New Roman" w:hAnsi="Times New Roman" w:cs="Times New Roman"/>
          <w:i/>
        </w:rPr>
      </w:pPr>
      <w:r>
        <w:rPr>
          <w:rFonts w:ascii="Times New Roman" w:hAnsi="Times New Roman" w:cs="Times New Roman"/>
        </w:rPr>
        <w:t xml:space="preserve">In </w:t>
      </w:r>
      <w:proofErr w:type="spellStart"/>
      <w:r w:rsidRPr="007A7A35">
        <w:rPr>
          <w:rFonts w:ascii="Times New Roman" w:hAnsi="Times New Roman" w:cs="Times New Roman"/>
          <w:u w:val="single"/>
        </w:rPr>
        <w:t>Muscarello</w:t>
      </w:r>
      <w:proofErr w:type="spellEnd"/>
      <w:r>
        <w:rPr>
          <w:rFonts w:ascii="Times New Roman" w:hAnsi="Times New Roman" w:cs="Times New Roman"/>
        </w:rPr>
        <w:t xml:space="preserve"> the court says that when the plain language of the statute is not clear, you can look to the legislative history to provide </w:t>
      </w:r>
      <w:r w:rsidR="00DA7D51">
        <w:rPr>
          <w:rFonts w:ascii="Times New Roman" w:hAnsi="Times New Roman" w:cs="Times New Roman"/>
        </w:rPr>
        <w:t xml:space="preserve">clarity on the interpretation. </w:t>
      </w:r>
      <w:proofErr w:type="spellStart"/>
      <w:proofErr w:type="gramStart"/>
      <w:r w:rsidR="00DA7D51" w:rsidRPr="00DA7D51">
        <w:rPr>
          <w:rFonts w:ascii="Times New Roman" w:hAnsi="Times New Roman" w:cs="Times New Roman"/>
          <w:u w:val="single"/>
        </w:rPr>
        <w:t>Muscarello</w:t>
      </w:r>
      <w:proofErr w:type="spellEnd"/>
      <w:r w:rsidR="00DA7D51" w:rsidRPr="00DA7D51">
        <w:rPr>
          <w:rFonts w:ascii="Times New Roman" w:hAnsi="Times New Roman" w:cs="Times New Roman"/>
          <w:u w:val="single"/>
        </w:rPr>
        <w:t xml:space="preserve"> v. U.S.</w:t>
      </w:r>
      <w:r w:rsidR="00DA7D51">
        <w:rPr>
          <w:rFonts w:ascii="Times New Roman" w:hAnsi="Times New Roman" w:cs="Times New Roman"/>
        </w:rPr>
        <w:t>, 524 U.S. 125, 148 (1998).</w:t>
      </w:r>
      <w:proofErr w:type="gramEnd"/>
      <w:r w:rsidR="00DA7D51">
        <w:rPr>
          <w:rFonts w:ascii="Times New Roman" w:hAnsi="Times New Roman" w:cs="Times New Roman"/>
        </w:rPr>
        <w:t xml:space="preserve">  </w:t>
      </w:r>
      <w:r w:rsidR="003A7CFD">
        <w:rPr>
          <w:rFonts w:ascii="Times New Roman" w:hAnsi="Times New Roman" w:cs="Times New Roman"/>
        </w:rPr>
        <w:t xml:space="preserve">The House </w:t>
      </w:r>
      <w:proofErr w:type="gramStart"/>
      <w:r w:rsidR="003A7CFD">
        <w:rPr>
          <w:rFonts w:ascii="Times New Roman" w:hAnsi="Times New Roman" w:cs="Times New Roman"/>
        </w:rPr>
        <w:t xml:space="preserve">Report </w:t>
      </w:r>
      <w:r w:rsidR="000A631F">
        <w:rPr>
          <w:rFonts w:ascii="Times New Roman" w:hAnsi="Times New Roman" w:cs="Times New Roman"/>
        </w:rPr>
        <w:t xml:space="preserve"> provides</w:t>
      </w:r>
      <w:proofErr w:type="gramEnd"/>
      <w:r w:rsidR="000A631F">
        <w:rPr>
          <w:rFonts w:ascii="Times New Roman" w:hAnsi="Times New Roman" w:cs="Times New Roman"/>
        </w:rPr>
        <w:t xml:space="preserve"> </w:t>
      </w:r>
      <w:r w:rsidR="00A04801">
        <w:rPr>
          <w:rFonts w:ascii="Times New Roman" w:hAnsi="Times New Roman" w:cs="Times New Roman"/>
        </w:rPr>
        <w:t xml:space="preserve">that the authors of the </w:t>
      </w:r>
      <w:r w:rsidR="007A7A35">
        <w:rPr>
          <w:rFonts w:ascii="Times New Roman" w:hAnsi="Times New Roman" w:cs="Times New Roman"/>
        </w:rPr>
        <w:t xml:space="preserve">collective </w:t>
      </w:r>
      <w:r w:rsidR="00A04801">
        <w:rPr>
          <w:rFonts w:ascii="Times New Roman" w:hAnsi="Times New Roman" w:cs="Times New Roman"/>
        </w:rPr>
        <w:t>contribution</w:t>
      </w:r>
      <w:r w:rsidR="007A7A35">
        <w:rPr>
          <w:rFonts w:ascii="Times New Roman" w:hAnsi="Times New Roman" w:cs="Times New Roman"/>
        </w:rPr>
        <w:t>s</w:t>
      </w:r>
      <w:r w:rsidR="00A04801">
        <w:rPr>
          <w:rFonts w:ascii="Times New Roman" w:hAnsi="Times New Roman" w:cs="Times New Roman"/>
        </w:rPr>
        <w:t xml:space="preserve"> are the first owners of copyright </w:t>
      </w:r>
      <w:r w:rsidR="007A7A35">
        <w:rPr>
          <w:rFonts w:ascii="Times New Roman" w:hAnsi="Times New Roman" w:cs="Times New Roman"/>
        </w:rPr>
        <w:t>over</w:t>
      </w:r>
      <w:r w:rsidR="00A04801">
        <w:rPr>
          <w:rFonts w:ascii="Times New Roman" w:hAnsi="Times New Roman" w:cs="Times New Roman"/>
        </w:rPr>
        <w:t xml:space="preserve"> </w:t>
      </w:r>
      <w:r w:rsidR="005379C2">
        <w:rPr>
          <w:rFonts w:ascii="Times New Roman" w:hAnsi="Times New Roman" w:cs="Times New Roman"/>
        </w:rPr>
        <w:t>their respective contributions.  H.R.</w:t>
      </w:r>
      <w:r w:rsidR="00CF2D3C">
        <w:rPr>
          <w:rFonts w:ascii="Times New Roman" w:hAnsi="Times New Roman" w:cs="Times New Roman"/>
        </w:rPr>
        <w:t xml:space="preserve"> Rep. No. 94-1476, pt. 1 at 77 </w:t>
      </w:r>
      <w:r w:rsidR="00563D20">
        <w:rPr>
          <w:rFonts w:ascii="Times New Roman" w:hAnsi="Times New Roman" w:cs="Times New Roman"/>
        </w:rPr>
        <w:t>(</w:t>
      </w:r>
      <w:r w:rsidR="00BE627A">
        <w:rPr>
          <w:rFonts w:ascii="Times New Roman" w:hAnsi="Times New Roman" w:cs="Times New Roman"/>
        </w:rPr>
        <w:t>1976</w:t>
      </w:r>
      <w:r w:rsidR="00563D20">
        <w:rPr>
          <w:rFonts w:ascii="Times New Roman" w:hAnsi="Times New Roman" w:cs="Times New Roman"/>
        </w:rPr>
        <w:t>)</w:t>
      </w:r>
      <w:r w:rsidR="005379C2">
        <w:rPr>
          <w:rFonts w:ascii="Times New Roman" w:hAnsi="Times New Roman" w:cs="Times New Roman"/>
        </w:rPr>
        <w:t xml:space="preserve">.  </w:t>
      </w:r>
      <w:r w:rsidR="00C94B31" w:rsidRPr="00C94B31">
        <w:rPr>
          <w:rFonts w:ascii="Times New Roman" w:hAnsi="Times New Roman" w:cs="Times New Roman"/>
        </w:rPr>
        <w:t xml:space="preserve">This rule </w:t>
      </w:r>
      <w:r w:rsidR="00C94B31">
        <w:rPr>
          <w:rFonts w:ascii="Times New Roman" w:hAnsi="Times New Roman" w:cs="Times New Roman"/>
        </w:rPr>
        <w:t>ensures</w:t>
      </w:r>
      <w:r w:rsidR="00A04801">
        <w:rPr>
          <w:rFonts w:ascii="Times New Roman" w:hAnsi="Times New Roman" w:cs="Times New Roman"/>
        </w:rPr>
        <w:t xml:space="preserve"> the </w:t>
      </w:r>
      <w:r w:rsidR="00BE627A">
        <w:rPr>
          <w:rFonts w:ascii="Times New Roman" w:hAnsi="Times New Roman" w:cs="Times New Roman"/>
        </w:rPr>
        <w:t>true author of the work remains the copyright owner.</w:t>
      </w:r>
      <w:r w:rsidR="00BA1E13">
        <w:rPr>
          <w:rFonts w:ascii="Times New Roman" w:hAnsi="Times New Roman" w:cs="Times New Roman"/>
        </w:rPr>
        <w:t xml:space="preserve"> </w:t>
      </w:r>
      <w:r w:rsidR="00BA1E13">
        <w:rPr>
          <w:rFonts w:ascii="Times New Roman" w:hAnsi="Times New Roman" w:cs="Times New Roman"/>
          <w:i/>
        </w:rPr>
        <w:t>Id.</w:t>
      </w:r>
      <w:r w:rsidR="00BE627A">
        <w:rPr>
          <w:rFonts w:ascii="Times New Roman" w:hAnsi="Times New Roman" w:cs="Times New Roman"/>
        </w:rPr>
        <w:t xml:space="preserve">  </w:t>
      </w:r>
      <w:proofErr w:type="gramStart"/>
      <w:r w:rsidR="00BE627A">
        <w:rPr>
          <w:rFonts w:ascii="Times New Roman" w:hAnsi="Times New Roman" w:cs="Times New Roman"/>
        </w:rPr>
        <w:t xml:space="preserve">Congress ensured the ownership could not be taken away by an </w:t>
      </w:r>
      <w:r w:rsidR="00A04801">
        <w:rPr>
          <w:rFonts w:ascii="Times New Roman" w:hAnsi="Times New Roman" w:cs="Times New Roman"/>
        </w:rPr>
        <w:t>involuntary transfer</w:t>
      </w:r>
      <w:r w:rsidR="005A1C06">
        <w:rPr>
          <w:rFonts w:ascii="Times New Roman" w:hAnsi="Times New Roman" w:cs="Times New Roman"/>
        </w:rPr>
        <w:t xml:space="preserve"> or covert pressure</w:t>
      </w:r>
      <w:proofErr w:type="gramEnd"/>
      <w:r w:rsidR="00BE627A">
        <w:rPr>
          <w:rFonts w:ascii="Times New Roman" w:hAnsi="Times New Roman" w:cs="Times New Roman"/>
        </w:rPr>
        <w:t xml:space="preserve"> by redraft</w:t>
      </w:r>
      <w:r w:rsidR="006826E9">
        <w:rPr>
          <w:rFonts w:ascii="Times New Roman" w:hAnsi="Times New Roman" w:cs="Times New Roman"/>
        </w:rPr>
        <w:t xml:space="preserve">ing this portion of the statute, </w:t>
      </w:r>
      <w:r w:rsidR="00BE627A">
        <w:rPr>
          <w:rFonts w:ascii="Times New Roman" w:hAnsi="Times New Roman" w:cs="Times New Roman"/>
        </w:rPr>
        <w:t>taking into account the artists input</w:t>
      </w:r>
      <w:r w:rsidR="00A04801">
        <w:rPr>
          <w:rFonts w:ascii="Times New Roman" w:hAnsi="Times New Roman" w:cs="Times New Roman"/>
        </w:rPr>
        <w:t>.</w:t>
      </w:r>
      <w:r w:rsidR="00EC5251">
        <w:rPr>
          <w:rFonts w:ascii="Times New Roman" w:hAnsi="Times New Roman" w:cs="Times New Roman"/>
        </w:rPr>
        <w:t xml:space="preserve"> </w:t>
      </w:r>
      <w:proofErr w:type="gramStart"/>
      <w:r w:rsidR="00542130">
        <w:rPr>
          <w:rFonts w:ascii="Times New Roman" w:hAnsi="Times New Roman" w:cs="Times New Roman"/>
        </w:rPr>
        <w:t>Supp. Register</w:t>
      </w:r>
      <w:r w:rsidR="00C9365E">
        <w:rPr>
          <w:rFonts w:ascii="Times New Roman" w:hAnsi="Times New Roman" w:cs="Times New Roman"/>
        </w:rPr>
        <w:t>’</w:t>
      </w:r>
      <w:r w:rsidR="00542130">
        <w:rPr>
          <w:rFonts w:ascii="Times New Roman" w:hAnsi="Times New Roman" w:cs="Times New Roman"/>
        </w:rPr>
        <w:t>s Report on the General Revision</w:t>
      </w:r>
      <w:r w:rsidR="00CF2D3C">
        <w:rPr>
          <w:rFonts w:ascii="Times New Roman" w:hAnsi="Times New Roman" w:cs="Times New Roman"/>
        </w:rPr>
        <w:t>, 66.</w:t>
      </w:r>
      <w:proofErr w:type="gramEnd"/>
      <w:r w:rsidR="00CF2D3C">
        <w:rPr>
          <w:rFonts w:ascii="Times New Roman" w:hAnsi="Times New Roman" w:cs="Times New Roman"/>
        </w:rPr>
        <w:t xml:space="preserve">  </w:t>
      </w:r>
      <w:r w:rsidR="009E23EB">
        <w:rPr>
          <w:rFonts w:ascii="Times New Roman" w:hAnsi="Times New Roman" w:cs="Times New Roman"/>
        </w:rPr>
        <w:t>While o</w:t>
      </w:r>
      <w:r w:rsidR="00315DC6">
        <w:rPr>
          <w:rFonts w:ascii="Times New Roman" w:hAnsi="Times New Roman" w:cs="Times New Roman"/>
        </w:rPr>
        <w:t xml:space="preserve">riginally the drafters did not intend commissioned works to be considered </w:t>
      </w:r>
      <w:r w:rsidR="009E23EB">
        <w:rPr>
          <w:rFonts w:ascii="Times New Roman" w:hAnsi="Times New Roman" w:cs="Times New Roman"/>
        </w:rPr>
        <w:t xml:space="preserve">works made for hire, </w:t>
      </w:r>
      <w:r w:rsidR="00315DC6">
        <w:rPr>
          <w:rFonts w:ascii="Times New Roman" w:hAnsi="Times New Roman" w:cs="Times New Roman"/>
        </w:rPr>
        <w:t>upon the insistence of authors of commissioned works, they decided to allow commissioned works to be conside</w:t>
      </w:r>
      <w:r w:rsidR="009E23EB">
        <w:rPr>
          <w:rFonts w:ascii="Times New Roman" w:hAnsi="Times New Roman" w:cs="Times New Roman"/>
        </w:rPr>
        <w:t>red as such</w:t>
      </w:r>
      <w:r w:rsidR="00315DC6">
        <w:rPr>
          <w:rFonts w:ascii="Times New Roman" w:hAnsi="Times New Roman" w:cs="Times New Roman"/>
        </w:rPr>
        <w:t xml:space="preserve">, after </w:t>
      </w:r>
      <w:r w:rsidR="009E23EB">
        <w:rPr>
          <w:rFonts w:ascii="Times New Roman" w:hAnsi="Times New Roman" w:cs="Times New Roman"/>
        </w:rPr>
        <w:t>both parties expressly agreed to it in writing</w:t>
      </w:r>
      <w:r w:rsidR="00315DC6">
        <w:rPr>
          <w:rFonts w:ascii="Times New Roman" w:hAnsi="Times New Roman" w:cs="Times New Roman"/>
        </w:rPr>
        <w:t>.</w:t>
      </w:r>
      <w:r w:rsidR="00CF2D3C">
        <w:rPr>
          <w:rFonts w:ascii="Times New Roman" w:hAnsi="Times New Roman" w:cs="Times New Roman"/>
        </w:rPr>
        <w:t xml:space="preserve"> </w:t>
      </w:r>
      <w:r w:rsidR="00CF2D3C">
        <w:rPr>
          <w:rFonts w:ascii="Times New Roman" w:hAnsi="Times New Roman" w:cs="Times New Roman"/>
          <w:i/>
        </w:rPr>
        <w:t xml:space="preserve">Id. </w:t>
      </w:r>
      <w:r w:rsidR="005A1C06">
        <w:rPr>
          <w:rFonts w:ascii="Times New Roman" w:hAnsi="Times New Roman" w:cs="Times New Roman"/>
        </w:rPr>
        <w:t>The Legislature intended</w:t>
      </w:r>
      <w:r w:rsidR="00315DC6">
        <w:rPr>
          <w:rFonts w:ascii="Times New Roman" w:hAnsi="Times New Roman" w:cs="Times New Roman"/>
        </w:rPr>
        <w:t xml:space="preserve"> protection for the author, </w:t>
      </w:r>
      <w:r w:rsidR="00A1319A">
        <w:rPr>
          <w:rFonts w:ascii="Times New Roman" w:hAnsi="Times New Roman" w:cs="Times New Roman"/>
        </w:rPr>
        <w:t>so</w:t>
      </w:r>
      <w:r w:rsidR="00315DC6">
        <w:rPr>
          <w:rFonts w:ascii="Times New Roman" w:hAnsi="Times New Roman" w:cs="Times New Roman"/>
        </w:rPr>
        <w:t xml:space="preserve"> they would not be induced into signing </w:t>
      </w:r>
      <w:r w:rsidR="00C6362C">
        <w:rPr>
          <w:rFonts w:ascii="Times New Roman" w:hAnsi="Times New Roman" w:cs="Times New Roman"/>
        </w:rPr>
        <w:t>away their</w:t>
      </w:r>
      <w:r w:rsidR="00315DC6">
        <w:rPr>
          <w:rFonts w:ascii="Times New Roman" w:hAnsi="Times New Roman" w:cs="Times New Roman"/>
        </w:rPr>
        <w:t xml:space="preserve"> final products against their will.</w:t>
      </w:r>
      <w:r w:rsidR="004B7BD1">
        <w:rPr>
          <w:rFonts w:ascii="Times New Roman" w:hAnsi="Times New Roman" w:cs="Times New Roman"/>
        </w:rPr>
        <w:t xml:space="preserve"> </w:t>
      </w:r>
      <w:r w:rsidR="004B7BD1">
        <w:rPr>
          <w:rFonts w:ascii="Times New Roman" w:hAnsi="Times New Roman" w:cs="Times New Roman"/>
          <w:i/>
        </w:rPr>
        <w:t>Id.</w:t>
      </w:r>
    </w:p>
    <w:p w14:paraId="060F54F8" w14:textId="77777777" w:rsidR="00BE627A" w:rsidRPr="00E37683" w:rsidRDefault="00BE627A" w:rsidP="00AD7FF0">
      <w:pPr>
        <w:spacing w:line="480" w:lineRule="auto"/>
        <w:ind w:firstLine="720"/>
        <w:rPr>
          <w:rFonts w:ascii="Times New Roman" w:hAnsi="Times New Roman" w:cs="Times New Roman"/>
          <w:i/>
        </w:rPr>
      </w:pPr>
      <w:proofErr w:type="gramStart"/>
      <w:r>
        <w:rPr>
          <w:rFonts w:ascii="Times New Roman" w:hAnsi="Times New Roman" w:cs="Times New Roman"/>
        </w:rPr>
        <w:t xml:space="preserve">The court in </w:t>
      </w:r>
      <w:proofErr w:type="spellStart"/>
      <w:r w:rsidR="00DA7D51">
        <w:rPr>
          <w:rFonts w:ascii="Times New Roman" w:hAnsi="Times New Roman" w:cs="Times New Roman"/>
          <w:u w:val="single"/>
        </w:rPr>
        <w:t>Cmty</w:t>
      </w:r>
      <w:proofErr w:type="spellEnd"/>
      <w:r w:rsidR="00DA7D51">
        <w:rPr>
          <w:rFonts w:ascii="Times New Roman" w:hAnsi="Times New Roman" w:cs="Times New Roman"/>
          <w:u w:val="single"/>
        </w:rPr>
        <w:t>.</w:t>
      </w:r>
      <w:proofErr w:type="gramEnd"/>
      <w:r w:rsidRPr="00C6362C">
        <w:rPr>
          <w:rFonts w:ascii="Times New Roman" w:hAnsi="Times New Roman" w:cs="Times New Roman"/>
          <w:u w:val="single"/>
        </w:rPr>
        <w:t xml:space="preserve"> </w:t>
      </w:r>
      <w:proofErr w:type="gramStart"/>
      <w:r w:rsidRPr="00C6362C">
        <w:rPr>
          <w:rFonts w:ascii="Times New Roman" w:hAnsi="Times New Roman" w:cs="Times New Roman"/>
          <w:u w:val="single"/>
        </w:rPr>
        <w:t>for</w:t>
      </w:r>
      <w:proofErr w:type="gramEnd"/>
      <w:r w:rsidRPr="00C6362C">
        <w:rPr>
          <w:rFonts w:ascii="Times New Roman" w:hAnsi="Times New Roman" w:cs="Times New Roman"/>
          <w:u w:val="single"/>
        </w:rPr>
        <w:t xml:space="preserve"> Creative Non-Violence</w:t>
      </w:r>
      <w:r>
        <w:rPr>
          <w:rFonts w:ascii="Times New Roman" w:hAnsi="Times New Roman" w:cs="Times New Roman"/>
        </w:rPr>
        <w:t xml:space="preserve"> supported an interpretation favoring an equitable transfer </w:t>
      </w:r>
      <w:r w:rsidRPr="00C6362C">
        <w:rPr>
          <w:rFonts w:ascii="Times New Roman" w:hAnsi="Times New Roman" w:cs="Times New Roman"/>
        </w:rPr>
        <w:t>determining</w:t>
      </w:r>
      <w:r>
        <w:rPr>
          <w:rFonts w:ascii="Times New Roman" w:hAnsi="Times New Roman" w:cs="Times New Roman"/>
        </w:rPr>
        <w:t xml:space="preserve"> that the goal of a transaction was to work out a “compromise aimed at balancing legitimate interests on both sides.” </w:t>
      </w:r>
      <w:proofErr w:type="spellStart"/>
      <w:r w:rsidR="00221569" w:rsidRPr="00221569">
        <w:rPr>
          <w:rFonts w:ascii="Times New Roman" w:hAnsi="Times New Roman" w:cs="Times New Roman"/>
          <w:u w:val="single"/>
        </w:rPr>
        <w:t>Cmty</w:t>
      </w:r>
      <w:proofErr w:type="spellEnd"/>
      <w:r w:rsidR="00221569" w:rsidRPr="00221569">
        <w:rPr>
          <w:rFonts w:ascii="Times New Roman" w:hAnsi="Times New Roman" w:cs="Times New Roman"/>
          <w:u w:val="single"/>
        </w:rPr>
        <w:t>.</w:t>
      </w:r>
      <w:r w:rsidRPr="00E37683">
        <w:rPr>
          <w:rFonts w:ascii="Times New Roman" w:hAnsi="Times New Roman" w:cs="Times New Roman"/>
        </w:rPr>
        <w:t xml:space="preserve"> </w:t>
      </w:r>
      <w:proofErr w:type="gramStart"/>
      <w:r>
        <w:rPr>
          <w:rFonts w:ascii="Times New Roman" w:hAnsi="Times New Roman" w:cs="Times New Roman"/>
        </w:rPr>
        <w:t xml:space="preserve">490 U.S. </w:t>
      </w:r>
      <w:r w:rsidR="00DA7D51">
        <w:rPr>
          <w:rFonts w:ascii="Times New Roman" w:hAnsi="Times New Roman" w:cs="Times New Roman"/>
        </w:rPr>
        <w:t>at 749</w:t>
      </w:r>
      <w:r>
        <w:rPr>
          <w:rFonts w:ascii="Times New Roman" w:hAnsi="Times New Roman" w:cs="Times New Roman"/>
        </w:rPr>
        <w:t>.</w:t>
      </w:r>
      <w:proofErr w:type="gramEnd"/>
      <w:r>
        <w:rPr>
          <w:rFonts w:ascii="Times New Roman" w:hAnsi="Times New Roman" w:cs="Times New Roman"/>
        </w:rPr>
        <w:t xml:space="preserve">  In order for this to happen, the court in </w:t>
      </w:r>
      <w:proofErr w:type="spellStart"/>
      <w:r w:rsidRPr="00F5585A">
        <w:rPr>
          <w:rFonts w:ascii="Times New Roman" w:hAnsi="Times New Roman" w:cs="Times New Roman"/>
          <w:u w:val="single"/>
        </w:rPr>
        <w:t>Koingsberg</w:t>
      </w:r>
      <w:proofErr w:type="spellEnd"/>
      <w:r>
        <w:rPr>
          <w:rFonts w:ascii="Times New Roman" w:hAnsi="Times New Roman" w:cs="Times New Roman"/>
        </w:rPr>
        <w:t xml:space="preserve"> stated that the written agreement must be executed “more or less contemporaneously with the agreement and must be a product of the parties’ negotiations.</w:t>
      </w:r>
      <w:r w:rsidR="00DA7D51">
        <w:rPr>
          <w:rFonts w:ascii="Times New Roman" w:hAnsi="Times New Roman" w:cs="Times New Roman"/>
        </w:rPr>
        <w:t xml:space="preserve">” </w:t>
      </w:r>
      <w:proofErr w:type="spellStart"/>
      <w:r w:rsidR="00DA7D51" w:rsidRPr="00DA7D51">
        <w:rPr>
          <w:rFonts w:ascii="Times New Roman" w:hAnsi="Times New Roman" w:cs="Times New Roman"/>
          <w:u w:val="single"/>
        </w:rPr>
        <w:lastRenderedPageBreak/>
        <w:t>Koingsberg</w:t>
      </w:r>
      <w:proofErr w:type="spellEnd"/>
      <w:r w:rsidR="00DA7D51" w:rsidRPr="00DA7D51">
        <w:rPr>
          <w:rFonts w:ascii="Times New Roman" w:hAnsi="Times New Roman" w:cs="Times New Roman"/>
          <w:u w:val="single"/>
        </w:rPr>
        <w:t xml:space="preserve"> Intern. </w:t>
      </w:r>
      <w:proofErr w:type="gramStart"/>
      <w:r w:rsidR="00DA7D51" w:rsidRPr="00DA7D51">
        <w:rPr>
          <w:rFonts w:ascii="Times New Roman" w:hAnsi="Times New Roman" w:cs="Times New Roman"/>
          <w:u w:val="single"/>
        </w:rPr>
        <w:t>Inc.</w:t>
      </w:r>
      <w:r w:rsidR="00DA7D51">
        <w:rPr>
          <w:rFonts w:ascii="Times New Roman" w:hAnsi="Times New Roman" w:cs="Times New Roman"/>
        </w:rPr>
        <w:t>, v. Rice, 16 F.3d 355, 357 (1994).</w:t>
      </w:r>
      <w:proofErr w:type="gramEnd"/>
      <w:r>
        <w:rPr>
          <w:rFonts w:ascii="Times New Roman" w:hAnsi="Times New Roman" w:cs="Times New Roman"/>
        </w:rPr>
        <w:t xml:space="preserve">  The court </w:t>
      </w:r>
      <w:r w:rsidR="00542130">
        <w:rPr>
          <w:rFonts w:ascii="Times New Roman" w:hAnsi="Times New Roman" w:cs="Times New Roman"/>
        </w:rPr>
        <w:t xml:space="preserve">in </w:t>
      </w:r>
      <w:proofErr w:type="spellStart"/>
      <w:r w:rsidR="00542130" w:rsidRPr="00542130">
        <w:rPr>
          <w:rFonts w:ascii="Times New Roman" w:hAnsi="Times New Roman" w:cs="Times New Roman"/>
          <w:u w:val="single"/>
        </w:rPr>
        <w:t>Koingsberg</w:t>
      </w:r>
      <w:proofErr w:type="spellEnd"/>
      <w:r w:rsidR="00542130">
        <w:rPr>
          <w:rFonts w:ascii="Times New Roman" w:hAnsi="Times New Roman" w:cs="Times New Roman"/>
        </w:rPr>
        <w:t xml:space="preserve"> </w:t>
      </w:r>
      <w:r w:rsidR="00A12A25">
        <w:rPr>
          <w:rFonts w:ascii="Times New Roman" w:hAnsi="Times New Roman" w:cs="Times New Roman"/>
        </w:rPr>
        <w:t>stated</w:t>
      </w:r>
      <w:r>
        <w:rPr>
          <w:rFonts w:ascii="Times New Roman" w:hAnsi="Times New Roman" w:cs="Times New Roman"/>
        </w:rPr>
        <w:t xml:space="preserve"> that since the written agreement was no</w:t>
      </w:r>
      <w:r w:rsidR="00DA7D51">
        <w:rPr>
          <w:rFonts w:ascii="Times New Roman" w:hAnsi="Times New Roman" w:cs="Times New Roman"/>
        </w:rPr>
        <w:t>t</w:t>
      </w:r>
      <w:r>
        <w:rPr>
          <w:rFonts w:ascii="Times New Roman" w:hAnsi="Times New Roman" w:cs="Times New Roman"/>
        </w:rPr>
        <w:t xml:space="preserve"> prior to the transfer of work, it could not be considered a product of the parties’ negotiations.</w:t>
      </w:r>
      <w:r w:rsidR="00E37683">
        <w:rPr>
          <w:rFonts w:ascii="Times New Roman" w:hAnsi="Times New Roman" w:cs="Times New Roman"/>
        </w:rPr>
        <w:t xml:space="preserve"> </w:t>
      </w:r>
      <w:r w:rsidR="00E37683">
        <w:rPr>
          <w:rFonts w:ascii="Times New Roman" w:hAnsi="Times New Roman" w:cs="Times New Roman"/>
          <w:i/>
        </w:rPr>
        <w:t>Id.</w:t>
      </w:r>
      <w:r>
        <w:rPr>
          <w:rFonts w:ascii="Times New Roman" w:hAnsi="Times New Roman" w:cs="Times New Roman"/>
        </w:rPr>
        <w:t xml:space="preserve">  Additionally, the point of reference from the oral agreement occurred before the transfer</w:t>
      </w:r>
      <w:r w:rsidR="00E37683">
        <w:rPr>
          <w:rFonts w:ascii="Times New Roman" w:hAnsi="Times New Roman" w:cs="Times New Roman"/>
        </w:rPr>
        <w:t xml:space="preserve"> and </w:t>
      </w:r>
      <w:proofErr w:type="gramStart"/>
      <w:r w:rsidR="00E37683">
        <w:rPr>
          <w:rFonts w:ascii="Times New Roman" w:hAnsi="Times New Roman" w:cs="Times New Roman"/>
        </w:rPr>
        <w:t>was thus too far removed</w:t>
      </w:r>
      <w:r w:rsidR="006826E9">
        <w:rPr>
          <w:rFonts w:ascii="Times New Roman" w:hAnsi="Times New Roman" w:cs="Times New Roman"/>
        </w:rPr>
        <w:t xml:space="preserve"> to be considered</w:t>
      </w:r>
      <w:proofErr w:type="gramEnd"/>
      <w:r w:rsidR="006826E9">
        <w:rPr>
          <w:rFonts w:ascii="Times New Roman" w:hAnsi="Times New Roman" w:cs="Times New Roman"/>
        </w:rPr>
        <w:t xml:space="preserve"> contemporaneous</w:t>
      </w:r>
      <w:r w:rsidR="00E37683">
        <w:rPr>
          <w:rFonts w:ascii="Times New Roman" w:hAnsi="Times New Roman" w:cs="Times New Roman"/>
        </w:rPr>
        <w:t xml:space="preserve">. </w:t>
      </w:r>
      <w:r w:rsidR="00E37683">
        <w:rPr>
          <w:rFonts w:ascii="Times New Roman" w:hAnsi="Times New Roman" w:cs="Times New Roman"/>
          <w:i/>
        </w:rPr>
        <w:t>Id.</w:t>
      </w:r>
    </w:p>
    <w:p w14:paraId="153B6146" w14:textId="77777777" w:rsidR="00806817" w:rsidRDefault="00A04801" w:rsidP="00C6362C">
      <w:pPr>
        <w:spacing w:line="480" w:lineRule="auto"/>
        <w:ind w:firstLine="720"/>
        <w:rPr>
          <w:rFonts w:ascii="Times New Roman" w:hAnsi="Times New Roman" w:cs="Times New Roman"/>
        </w:rPr>
      </w:pPr>
      <w:r>
        <w:rPr>
          <w:rFonts w:ascii="Times New Roman" w:hAnsi="Times New Roman" w:cs="Times New Roman"/>
        </w:rPr>
        <w:t xml:space="preserve">In the present situation, </w:t>
      </w:r>
      <w:r w:rsidR="00554B9B">
        <w:rPr>
          <w:rFonts w:ascii="Times New Roman" w:hAnsi="Times New Roman" w:cs="Times New Roman"/>
        </w:rPr>
        <w:t xml:space="preserve">Lime completed </w:t>
      </w:r>
      <w:r w:rsidR="00C6362C">
        <w:rPr>
          <w:rFonts w:ascii="Times New Roman" w:hAnsi="Times New Roman" w:cs="Times New Roman"/>
        </w:rPr>
        <w:t xml:space="preserve">and submitted </w:t>
      </w:r>
      <w:r w:rsidR="00554B9B">
        <w:rPr>
          <w:rFonts w:ascii="Times New Roman" w:hAnsi="Times New Roman" w:cs="Times New Roman"/>
        </w:rPr>
        <w:t>the screenplay prior to the written agreement</w:t>
      </w:r>
      <w:r w:rsidR="00C6362C">
        <w:rPr>
          <w:rFonts w:ascii="Times New Roman" w:hAnsi="Times New Roman" w:cs="Times New Roman"/>
        </w:rPr>
        <w:t xml:space="preserve"> on April 6th</w:t>
      </w:r>
      <w:r w:rsidR="00554B9B">
        <w:rPr>
          <w:rFonts w:ascii="Times New Roman" w:hAnsi="Times New Roman" w:cs="Times New Roman"/>
        </w:rPr>
        <w:t>.</w:t>
      </w:r>
      <w:r w:rsidR="00C85720">
        <w:rPr>
          <w:rFonts w:ascii="Times New Roman" w:hAnsi="Times New Roman" w:cs="Times New Roman"/>
        </w:rPr>
        <w:t xml:space="preserve"> </w:t>
      </w:r>
      <w:proofErr w:type="spellStart"/>
      <w:r w:rsidR="00C85720">
        <w:rPr>
          <w:rFonts w:ascii="Times New Roman" w:hAnsi="Times New Roman" w:cs="Times New Roman"/>
        </w:rPr>
        <w:t>Compl</w:t>
      </w:r>
      <w:proofErr w:type="spellEnd"/>
      <w:r w:rsidR="00C85720">
        <w:rPr>
          <w:rFonts w:ascii="Times New Roman" w:hAnsi="Times New Roman" w:cs="Times New Roman"/>
        </w:rPr>
        <w:t xml:space="preserve">. </w:t>
      </w:r>
      <w:proofErr w:type="gramStart"/>
      <w:r w:rsidR="00C85720">
        <w:rPr>
          <w:rFonts w:ascii="Times New Roman" w:hAnsi="Times New Roman" w:cs="Times New Roman"/>
        </w:rPr>
        <w:t>¶ 21, 24.</w:t>
      </w:r>
      <w:proofErr w:type="gramEnd"/>
      <w:r w:rsidR="00554B9B">
        <w:rPr>
          <w:rFonts w:ascii="Times New Roman" w:hAnsi="Times New Roman" w:cs="Times New Roman"/>
        </w:rPr>
        <w:t xml:space="preserve">  </w:t>
      </w:r>
      <w:r w:rsidR="00C6362C">
        <w:rPr>
          <w:rFonts w:ascii="Times New Roman" w:hAnsi="Times New Roman" w:cs="Times New Roman"/>
        </w:rPr>
        <w:t>She</w:t>
      </w:r>
      <w:r w:rsidR="00DA77BE">
        <w:rPr>
          <w:rFonts w:ascii="Times New Roman" w:hAnsi="Times New Roman" w:cs="Times New Roman"/>
        </w:rPr>
        <w:t xml:space="preserve"> sign</w:t>
      </w:r>
      <w:r w:rsidR="00C6362C">
        <w:rPr>
          <w:rFonts w:ascii="Times New Roman" w:hAnsi="Times New Roman" w:cs="Times New Roman"/>
        </w:rPr>
        <w:t>ed</w:t>
      </w:r>
      <w:r w:rsidR="00DA77BE">
        <w:rPr>
          <w:rFonts w:ascii="Times New Roman" w:hAnsi="Times New Roman" w:cs="Times New Roman"/>
        </w:rPr>
        <w:t xml:space="preserve"> the </w:t>
      </w:r>
      <w:r w:rsidR="00C6362C">
        <w:rPr>
          <w:rFonts w:ascii="Times New Roman" w:hAnsi="Times New Roman" w:cs="Times New Roman"/>
        </w:rPr>
        <w:t>agreement prior to receiving her paycheck from OGS on the same day</w:t>
      </w:r>
      <w:r w:rsidR="00DA77BE">
        <w:rPr>
          <w:rFonts w:ascii="Times New Roman" w:hAnsi="Times New Roman" w:cs="Times New Roman"/>
        </w:rPr>
        <w:t>.</w:t>
      </w:r>
      <w:r w:rsidR="00C85720">
        <w:rPr>
          <w:rFonts w:ascii="Times New Roman" w:hAnsi="Times New Roman" w:cs="Times New Roman"/>
        </w:rPr>
        <w:t xml:space="preserve"> </w:t>
      </w:r>
      <w:proofErr w:type="spellStart"/>
      <w:r w:rsidR="00C85720">
        <w:rPr>
          <w:rFonts w:ascii="Times New Roman" w:hAnsi="Times New Roman" w:cs="Times New Roman"/>
        </w:rPr>
        <w:t>Compl</w:t>
      </w:r>
      <w:proofErr w:type="spellEnd"/>
      <w:r w:rsidR="00C85720">
        <w:rPr>
          <w:rFonts w:ascii="Times New Roman" w:hAnsi="Times New Roman" w:cs="Times New Roman"/>
        </w:rPr>
        <w:t>. ¶ 25.</w:t>
      </w:r>
      <w:r w:rsidR="00DA77BE">
        <w:rPr>
          <w:rFonts w:ascii="Times New Roman" w:hAnsi="Times New Roman" w:cs="Times New Roman"/>
        </w:rPr>
        <w:t xml:space="preserve">  While it was not overtly stated by OGS that she would not get paid unless she signed the document, it was covertly implied</w:t>
      </w:r>
      <w:r w:rsidR="00A16260">
        <w:rPr>
          <w:rFonts w:ascii="Times New Roman" w:hAnsi="Times New Roman" w:cs="Times New Roman"/>
        </w:rPr>
        <w:t xml:space="preserve">.  Lime submitted the final work on April </w:t>
      </w:r>
      <w:r w:rsidR="00C6362C">
        <w:rPr>
          <w:rFonts w:ascii="Times New Roman" w:hAnsi="Times New Roman" w:cs="Times New Roman"/>
        </w:rPr>
        <w:t>1</w:t>
      </w:r>
      <w:r w:rsidR="00C6362C" w:rsidRPr="00C6362C">
        <w:rPr>
          <w:rFonts w:ascii="Times New Roman" w:hAnsi="Times New Roman" w:cs="Times New Roman"/>
          <w:vertAlign w:val="superscript"/>
        </w:rPr>
        <w:t>st</w:t>
      </w:r>
      <w:r w:rsidR="00C6362C">
        <w:rPr>
          <w:rFonts w:ascii="Times New Roman" w:hAnsi="Times New Roman" w:cs="Times New Roman"/>
        </w:rPr>
        <w:t>.</w:t>
      </w:r>
      <w:r w:rsidR="00C85720">
        <w:rPr>
          <w:rFonts w:ascii="Times New Roman" w:hAnsi="Times New Roman" w:cs="Times New Roman"/>
        </w:rPr>
        <w:t xml:space="preserve"> </w:t>
      </w:r>
      <w:proofErr w:type="spellStart"/>
      <w:r w:rsidR="00C85720">
        <w:rPr>
          <w:rFonts w:ascii="Times New Roman" w:hAnsi="Times New Roman" w:cs="Times New Roman"/>
        </w:rPr>
        <w:t>Compl</w:t>
      </w:r>
      <w:proofErr w:type="spellEnd"/>
      <w:r w:rsidR="00C85720">
        <w:rPr>
          <w:rFonts w:ascii="Times New Roman" w:hAnsi="Times New Roman" w:cs="Times New Roman"/>
        </w:rPr>
        <w:t>. ¶ 21.</w:t>
      </w:r>
      <w:r w:rsidR="00C6362C">
        <w:rPr>
          <w:rFonts w:ascii="Times New Roman" w:hAnsi="Times New Roman" w:cs="Times New Roman"/>
        </w:rPr>
        <w:t xml:space="preserve">  OGS filed and received the copyright for the submission soon after.</w:t>
      </w:r>
      <w:r w:rsidR="00C85720">
        <w:rPr>
          <w:rFonts w:ascii="Times New Roman" w:hAnsi="Times New Roman" w:cs="Times New Roman"/>
        </w:rPr>
        <w:t xml:space="preserve"> </w:t>
      </w:r>
      <w:proofErr w:type="spellStart"/>
      <w:r w:rsidR="00C85720">
        <w:rPr>
          <w:rFonts w:ascii="Times New Roman" w:hAnsi="Times New Roman" w:cs="Times New Roman"/>
        </w:rPr>
        <w:t>Compl</w:t>
      </w:r>
      <w:proofErr w:type="spellEnd"/>
      <w:r w:rsidR="00C85720">
        <w:rPr>
          <w:rFonts w:ascii="Times New Roman" w:hAnsi="Times New Roman" w:cs="Times New Roman"/>
        </w:rPr>
        <w:t>. ¶ 22.</w:t>
      </w:r>
      <w:r w:rsidR="00C6362C">
        <w:rPr>
          <w:rFonts w:ascii="Times New Roman" w:hAnsi="Times New Roman" w:cs="Times New Roman"/>
        </w:rPr>
        <w:t xml:space="preserve">  Six days </w:t>
      </w:r>
      <w:r w:rsidR="007D412B">
        <w:rPr>
          <w:rFonts w:ascii="Times New Roman" w:hAnsi="Times New Roman" w:cs="Times New Roman"/>
        </w:rPr>
        <w:t>later</w:t>
      </w:r>
      <w:r w:rsidR="00C6362C">
        <w:rPr>
          <w:rFonts w:ascii="Times New Roman" w:hAnsi="Times New Roman" w:cs="Times New Roman"/>
        </w:rPr>
        <w:t>, Lime signed the work made for hire agreement and subsequently received her check.</w:t>
      </w:r>
      <w:r w:rsidR="00C85720">
        <w:rPr>
          <w:rFonts w:ascii="Times New Roman" w:hAnsi="Times New Roman" w:cs="Times New Roman"/>
        </w:rPr>
        <w:t xml:space="preserve"> </w:t>
      </w:r>
      <w:proofErr w:type="spellStart"/>
      <w:r w:rsidR="00C85720">
        <w:rPr>
          <w:rFonts w:ascii="Times New Roman" w:hAnsi="Times New Roman" w:cs="Times New Roman"/>
        </w:rPr>
        <w:t>Compl</w:t>
      </w:r>
      <w:proofErr w:type="spellEnd"/>
      <w:r w:rsidR="00C85720">
        <w:rPr>
          <w:rFonts w:ascii="Times New Roman" w:hAnsi="Times New Roman" w:cs="Times New Roman"/>
        </w:rPr>
        <w:t>. ¶</w:t>
      </w:r>
      <w:r w:rsidR="00503CFC">
        <w:rPr>
          <w:rFonts w:ascii="Times New Roman" w:hAnsi="Times New Roman" w:cs="Times New Roman"/>
        </w:rPr>
        <w:t xml:space="preserve"> 24.</w:t>
      </w:r>
      <w:r w:rsidR="00C6362C">
        <w:rPr>
          <w:rFonts w:ascii="Times New Roman" w:hAnsi="Times New Roman" w:cs="Times New Roman"/>
        </w:rPr>
        <w:t xml:space="preserve">  </w:t>
      </w:r>
      <w:r w:rsidR="00A16260">
        <w:rPr>
          <w:rFonts w:ascii="Times New Roman" w:hAnsi="Times New Roman" w:cs="Times New Roman"/>
        </w:rPr>
        <w:t xml:space="preserve">This is what the legislature </w:t>
      </w:r>
      <w:r w:rsidR="00DB3295">
        <w:rPr>
          <w:rFonts w:ascii="Times New Roman" w:hAnsi="Times New Roman" w:cs="Times New Roman"/>
        </w:rPr>
        <w:t>wanted to prevent.</w:t>
      </w:r>
      <w:r w:rsidR="00E37683">
        <w:rPr>
          <w:rFonts w:ascii="Times New Roman" w:hAnsi="Times New Roman" w:cs="Times New Roman"/>
        </w:rPr>
        <w:t xml:space="preserve"> </w:t>
      </w:r>
      <w:r w:rsidR="00CF2D3C">
        <w:rPr>
          <w:rFonts w:ascii="Times New Roman" w:hAnsi="Times New Roman" w:cs="Times New Roman"/>
        </w:rPr>
        <w:t xml:space="preserve">H.R. Rep. No. 94-1476 at 78.  </w:t>
      </w:r>
      <w:proofErr w:type="gramStart"/>
      <w:r w:rsidR="00DA77BE">
        <w:rPr>
          <w:rFonts w:ascii="Times New Roman" w:hAnsi="Times New Roman" w:cs="Times New Roman"/>
        </w:rPr>
        <w:t>Lime’s copyright ownership over her collaborative work was taken away by involun</w:t>
      </w:r>
      <w:r w:rsidR="00A12A25">
        <w:rPr>
          <w:rFonts w:ascii="Times New Roman" w:hAnsi="Times New Roman" w:cs="Times New Roman"/>
        </w:rPr>
        <w:t>tary transfer, meaning the work-made-for-</w:t>
      </w:r>
      <w:r w:rsidR="00DA77BE">
        <w:rPr>
          <w:rFonts w:ascii="Times New Roman" w:hAnsi="Times New Roman" w:cs="Times New Roman"/>
        </w:rPr>
        <w:t xml:space="preserve">hire </w:t>
      </w:r>
      <w:r w:rsidR="00093AB9">
        <w:rPr>
          <w:rFonts w:ascii="Times New Roman" w:hAnsi="Times New Roman" w:cs="Times New Roman"/>
        </w:rPr>
        <w:t>agreement signed on April 6</w:t>
      </w:r>
      <w:r w:rsidR="00093AB9" w:rsidRPr="00093AB9">
        <w:rPr>
          <w:rFonts w:ascii="Times New Roman" w:hAnsi="Times New Roman" w:cs="Times New Roman"/>
          <w:vertAlign w:val="superscript"/>
        </w:rPr>
        <w:t>th</w:t>
      </w:r>
      <w:r w:rsidR="00093AB9">
        <w:rPr>
          <w:rFonts w:ascii="Times New Roman" w:hAnsi="Times New Roman" w:cs="Times New Roman"/>
        </w:rPr>
        <w:t xml:space="preserve"> was invalid</w:t>
      </w:r>
      <w:proofErr w:type="gramEnd"/>
      <w:r w:rsidR="00DA77BE">
        <w:rPr>
          <w:rFonts w:ascii="Times New Roman" w:hAnsi="Times New Roman" w:cs="Times New Roman"/>
        </w:rPr>
        <w:t xml:space="preserve">.  </w:t>
      </w:r>
      <w:r w:rsidR="00542130">
        <w:rPr>
          <w:rFonts w:ascii="Times New Roman" w:hAnsi="Times New Roman" w:cs="Times New Roman"/>
        </w:rPr>
        <w:t xml:space="preserve">Since the written agreement also occurred prior to the submission, it cannot be considered a product of the negotiations.  </w:t>
      </w:r>
      <w:r w:rsidR="00DA77BE">
        <w:rPr>
          <w:rFonts w:ascii="Times New Roman" w:hAnsi="Times New Roman" w:cs="Times New Roman"/>
        </w:rPr>
        <w:t>Thus, the screenplay is considered a collective work, and as such, Lime remains the first copyright owne</w:t>
      </w:r>
      <w:r w:rsidR="006826E9">
        <w:rPr>
          <w:rFonts w:ascii="Times New Roman" w:hAnsi="Times New Roman" w:cs="Times New Roman"/>
        </w:rPr>
        <w:t>r over her portion of the work.</w:t>
      </w:r>
    </w:p>
    <w:p w14:paraId="220F703B" w14:textId="77777777" w:rsidR="00937981" w:rsidRPr="00DA7D51" w:rsidRDefault="00BE627A" w:rsidP="00BE627A">
      <w:pPr>
        <w:spacing w:line="480" w:lineRule="auto"/>
        <w:ind w:firstLine="720"/>
        <w:rPr>
          <w:rFonts w:ascii="Times New Roman" w:hAnsi="Times New Roman" w:cs="Times New Roman"/>
          <w:i/>
        </w:rPr>
      </w:pPr>
      <w:r>
        <w:rPr>
          <w:rFonts w:ascii="Times New Roman" w:hAnsi="Times New Roman" w:cs="Times New Roman"/>
        </w:rPr>
        <w:t xml:space="preserve">The importance of the signed statement was </w:t>
      </w:r>
      <w:r w:rsidR="00AD7FF0">
        <w:rPr>
          <w:rFonts w:ascii="Times New Roman" w:hAnsi="Times New Roman" w:cs="Times New Roman"/>
        </w:rPr>
        <w:t>confirmed</w:t>
      </w:r>
      <w:r>
        <w:rPr>
          <w:rFonts w:ascii="Times New Roman" w:hAnsi="Times New Roman" w:cs="Times New Roman"/>
        </w:rPr>
        <w:t xml:space="preserve"> i</w:t>
      </w:r>
      <w:r w:rsidR="00197C9A">
        <w:rPr>
          <w:rFonts w:ascii="Times New Roman" w:hAnsi="Times New Roman" w:cs="Times New Roman"/>
        </w:rPr>
        <w:t xml:space="preserve">n </w:t>
      </w:r>
      <w:r w:rsidR="00197C9A" w:rsidRPr="00C6362C">
        <w:rPr>
          <w:rFonts w:ascii="Times New Roman" w:hAnsi="Times New Roman" w:cs="Times New Roman"/>
          <w:u w:val="single"/>
        </w:rPr>
        <w:t>Schiller</w:t>
      </w:r>
      <w:r w:rsidR="00197C9A">
        <w:rPr>
          <w:rFonts w:ascii="Times New Roman" w:hAnsi="Times New Roman" w:cs="Times New Roman"/>
          <w:i/>
        </w:rPr>
        <w:t xml:space="preserve"> </w:t>
      </w:r>
      <w:r>
        <w:rPr>
          <w:rFonts w:ascii="Times New Roman" w:hAnsi="Times New Roman" w:cs="Times New Roman"/>
        </w:rPr>
        <w:t xml:space="preserve">when the court </w:t>
      </w:r>
      <w:r w:rsidR="00197C9A">
        <w:rPr>
          <w:rFonts w:ascii="Times New Roman" w:hAnsi="Times New Roman" w:cs="Times New Roman"/>
        </w:rPr>
        <w:t xml:space="preserve">ruled </w:t>
      </w:r>
      <w:r w:rsidR="00C6362C">
        <w:rPr>
          <w:rFonts w:ascii="Times New Roman" w:hAnsi="Times New Roman" w:cs="Times New Roman"/>
        </w:rPr>
        <w:t xml:space="preserve">the purpose is to ensure the ownership of the property rights </w:t>
      </w:r>
      <w:r w:rsidR="00A12A25">
        <w:rPr>
          <w:rFonts w:ascii="Times New Roman" w:hAnsi="Times New Roman" w:cs="Times New Roman"/>
        </w:rPr>
        <w:t>is</w:t>
      </w:r>
      <w:r w:rsidR="00C6362C">
        <w:rPr>
          <w:rFonts w:ascii="Times New Roman" w:hAnsi="Times New Roman" w:cs="Times New Roman"/>
        </w:rPr>
        <w:t xml:space="preserve"> clear and definite</w:t>
      </w:r>
      <w:r w:rsidR="00197C9A">
        <w:rPr>
          <w:rFonts w:ascii="Times New Roman" w:hAnsi="Times New Roman" w:cs="Times New Roman"/>
        </w:rPr>
        <w:t>.</w:t>
      </w:r>
      <w:r w:rsidR="004B7BD1">
        <w:rPr>
          <w:rFonts w:ascii="Times New Roman" w:hAnsi="Times New Roman" w:cs="Times New Roman"/>
        </w:rPr>
        <w:t xml:space="preserve"> </w:t>
      </w:r>
      <w:proofErr w:type="gramStart"/>
      <w:r w:rsidR="004B7BD1" w:rsidRPr="000F69B7">
        <w:rPr>
          <w:rFonts w:ascii="Times New Roman" w:hAnsi="Times New Roman" w:cs="Times New Roman"/>
          <w:u w:val="single"/>
        </w:rPr>
        <w:t xml:space="preserve">Schiller &amp; Schmidt v. </w:t>
      </w:r>
      <w:proofErr w:type="spellStart"/>
      <w:r w:rsidR="004B7BD1" w:rsidRPr="000F69B7">
        <w:rPr>
          <w:rFonts w:ascii="Times New Roman" w:hAnsi="Times New Roman" w:cs="Times New Roman"/>
          <w:u w:val="single"/>
        </w:rPr>
        <w:t>Nordisco</w:t>
      </w:r>
      <w:proofErr w:type="spellEnd"/>
      <w:r w:rsidR="004B7BD1" w:rsidRPr="000F69B7">
        <w:rPr>
          <w:rFonts w:ascii="Times New Roman" w:hAnsi="Times New Roman" w:cs="Times New Roman"/>
          <w:u w:val="single"/>
        </w:rPr>
        <w:t xml:space="preserve"> </w:t>
      </w:r>
      <w:r w:rsidR="000F69B7" w:rsidRPr="000F69B7">
        <w:rPr>
          <w:rFonts w:ascii="Times New Roman" w:hAnsi="Times New Roman" w:cs="Times New Roman"/>
          <w:u w:val="single"/>
        </w:rPr>
        <w:t>Corp.</w:t>
      </w:r>
      <w:r w:rsidR="004B7BD1" w:rsidRPr="000F69B7">
        <w:rPr>
          <w:rFonts w:ascii="Times New Roman" w:hAnsi="Times New Roman" w:cs="Times New Roman"/>
        </w:rPr>
        <w:t>,</w:t>
      </w:r>
      <w:r w:rsidR="004B7BD1">
        <w:rPr>
          <w:rFonts w:ascii="Times New Roman" w:hAnsi="Times New Roman" w:cs="Times New Roman"/>
          <w:i/>
        </w:rPr>
        <w:t xml:space="preserve"> </w:t>
      </w:r>
      <w:r w:rsidR="004B7BD1">
        <w:rPr>
          <w:rFonts w:ascii="Times New Roman" w:hAnsi="Times New Roman" w:cs="Times New Roman"/>
        </w:rPr>
        <w:t>969 F.2d 410, 412 (7</w:t>
      </w:r>
      <w:r w:rsidR="004B7BD1" w:rsidRPr="004B7BD1">
        <w:rPr>
          <w:rFonts w:ascii="Times New Roman" w:hAnsi="Times New Roman" w:cs="Times New Roman"/>
          <w:vertAlign w:val="superscript"/>
        </w:rPr>
        <w:t>th</w:t>
      </w:r>
      <w:r w:rsidR="004B7BD1">
        <w:rPr>
          <w:rFonts w:ascii="Times New Roman" w:hAnsi="Times New Roman" w:cs="Times New Roman"/>
        </w:rPr>
        <w:t xml:space="preserve"> Cir. 1992).</w:t>
      </w:r>
      <w:proofErr w:type="gramEnd"/>
      <w:r w:rsidR="00197C9A">
        <w:rPr>
          <w:rFonts w:ascii="Times New Roman" w:hAnsi="Times New Roman" w:cs="Times New Roman"/>
        </w:rPr>
        <w:t xml:space="preserve">  </w:t>
      </w:r>
      <w:r w:rsidR="00C6362C">
        <w:rPr>
          <w:rFonts w:ascii="Times New Roman" w:hAnsi="Times New Roman" w:cs="Times New Roman"/>
        </w:rPr>
        <w:t>If the written statement is to “serve its purpose of identifying the owner unequivocally” it must be signed by both parties</w:t>
      </w:r>
      <w:r w:rsidR="00DA7D51">
        <w:rPr>
          <w:rFonts w:ascii="Times New Roman" w:hAnsi="Times New Roman" w:cs="Times New Roman"/>
        </w:rPr>
        <w:t xml:space="preserve">, and precede the transaction. </w:t>
      </w:r>
      <w:proofErr w:type="gramStart"/>
      <w:r w:rsidR="00DA7D51">
        <w:rPr>
          <w:rFonts w:ascii="Times New Roman" w:hAnsi="Times New Roman" w:cs="Times New Roman"/>
          <w:i/>
        </w:rPr>
        <w:t xml:space="preserve">Id </w:t>
      </w:r>
      <w:r w:rsidR="00DA7D51">
        <w:rPr>
          <w:rFonts w:ascii="Times New Roman" w:hAnsi="Times New Roman" w:cs="Times New Roman"/>
        </w:rPr>
        <w:t>at 413</w:t>
      </w:r>
      <w:r w:rsidR="00A319D5">
        <w:rPr>
          <w:rFonts w:ascii="Times New Roman" w:hAnsi="Times New Roman" w:cs="Times New Roman"/>
        </w:rPr>
        <w:t>.</w:t>
      </w:r>
      <w:proofErr w:type="gramEnd"/>
      <w:r w:rsidR="00A319D5">
        <w:rPr>
          <w:rFonts w:ascii="Times New Roman" w:hAnsi="Times New Roman" w:cs="Times New Roman"/>
        </w:rPr>
        <w:t xml:space="preserve"> </w:t>
      </w:r>
      <w:r>
        <w:rPr>
          <w:rFonts w:ascii="Times New Roman" w:hAnsi="Times New Roman" w:cs="Times New Roman"/>
        </w:rPr>
        <w:t xml:space="preserve"> </w:t>
      </w:r>
      <w:r w:rsidR="0014324F">
        <w:rPr>
          <w:rFonts w:ascii="Times New Roman" w:hAnsi="Times New Roman" w:cs="Times New Roman"/>
        </w:rPr>
        <w:t xml:space="preserve">An important part of the courts analysis is their reliance on </w:t>
      </w:r>
      <w:r w:rsidR="00FB3BAC">
        <w:rPr>
          <w:rFonts w:ascii="Times New Roman" w:hAnsi="Times New Roman" w:cs="Times New Roman"/>
        </w:rPr>
        <w:lastRenderedPageBreak/>
        <w:t xml:space="preserve">the written agreement </w:t>
      </w:r>
      <w:r w:rsidR="0014324F">
        <w:rPr>
          <w:rFonts w:ascii="Times New Roman" w:hAnsi="Times New Roman" w:cs="Times New Roman"/>
        </w:rPr>
        <w:t>preceding</w:t>
      </w:r>
      <w:r w:rsidR="00A12A25">
        <w:rPr>
          <w:rFonts w:ascii="Times New Roman" w:hAnsi="Times New Roman" w:cs="Times New Roman"/>
        </w:rPr>
        <w:t xml:space="preserve"> the final submission </w:t>
      </w:r>
      <w:r w:rsidR="00FB3BAC">
        <w:rPr>
          <w:rFonts w:ascii="Times New Roman" w:hAnsi="Times New Roman" w:cs="Times New Roman"/>
        </w:rPr>
        <w:t>serving “</w:t>
      </w:r>
      <w:r w:rsidR="00937981">
        <w:rPr>
          <w:rFonts w:ascii="Times New Roman" w:hAnsi="Times New Roman" w:cs="Times New Roman"/>
        </w:rPr>
        <w:t>its purpose of identi</w:t>
      </w:r>
      <w:r w:rsidR="00DA7D51">
        <w:rPr>
          <w:rFonts w:ascii="Times New Roman" w:hAnsi="Times New Roman" w:cs="Times New Roman"/>
        </w:rPr>
        <w:t xml:space="preserve">fying the owner unequivocally.” </w:t>
      </w:r>
      <w:r w:rsidR="00DA7D51">
        <w:rPr>
          <w:rFonts w:ascii="Times New Roman" w:hAnsi="Times New Roman" w:cs="Times New Roman"/>
          <w:i/>
        </w:rPr>
        <w:t>Id.</w:t>
      </w:r>
    </w:p>
    <w:p w14:paraId="45514AF2" w14:textId="77777777" w:rsidR="00340005" w:rsidRPr="00E37683" w:rsidRDefault="006826E9" w:rsidP="00AD7FF0">
      <w:pPr>
        <w:spacing w:line="480" w:lineRule="auto"/>
        <w:ind w:firstLine="720"/>
        <w:rPr>
          <w:rFonts w:ascii="Times New Roman" w:hAnsi="Times New Roman" w:cs="Times New Roman"/>
          <w:i/>
        </w:rPr>
      </w:pPr>
      <w:r>
        <w:rPr>
          <w:rFonts w:ascii="Times New Roman" w:hAnsi="Times New Roman" w:cs="Times New Roman"/>
          <w:u w:val="single"/>
        </w:rPr>
        <w:t>Playboy</w:t>
      </w:r>
      <w:r w:rsidRPr="006826E9">
        <w:rPr>
          <w:rFonts w:ascii="Times New Roman" w:hAnsi="Times New Roman" w:cs="Times New Roman"/>
        </w:rPr>
        <w:t xml:space="preserve"> is </w:t>
      </w:r>
      <w:r>
        <w:rPr>
          <w:rFonts w:ascii="Times New Roman" w:hAnsi="Times New Roman" w:cs="Times New Roman"/>
        </w:rPr>
        <w:t xml:space="preserve">distinct from the present case, so the ruling that the writing does not need to occur prior to the work, cannot apply. </w:t>
      </w:r>
      <w:r>
        <w:rPr>
          <w:rFonts w:ascii="Times New Roman" w:hAnsi="Times New Roman" w:cs="Times New Roman"/>
          <w:u w:val="single"/>
        </w:rPr>
        <w:t xml:space="preserve">Playboy </w:t>
      </w:r>
      <w:r w:rsidR="00B34602">
        <w:rPr>
          <w:rFonts w:ascii="Times New Roman" w:hAnsi="Times New Roman" w:cs="Times New Roman"/>
          <w:u w:val="single"/>
        </w:rPr>
        <w:t>Enter</w:t>
      </w:r>
      <w:proofErr w:type="gramStart"/>
      <w:r w:rsidR="00B34602">
        <w:rPr>
          <w:rFonts w:ascii="Times New Roman" w:hAnsi="Times New Roman" w:cs="Times New Roman"/>
          <w:u w:val="single"/>
        </w:rPr>
        <w:t>.</w:t>
      </w:r>
      <w:r>
        <w:rPr>
          <w:rFonts w:ascii="Times New Roman" w:hAnsi="Times New Roman" w:cs="Times New Roman"/>
          <w:u w:val="single"/>
        </w:rPr>
        <w:t>,</w:t>
      </w:r>
      <w:proofErr w:type="gramEnd"/>
      <w:r>
        <w:rPr>
          <w:rFonts w:ascii="Times New Roman" w:hAnsi="Times New Roman" w:cs="Times New Roman"/>
          <w:u w:val="single"/>
        </w:rPr>
        <w:t xml:space="preserve"> Inc. v. Dumas</w:t>
      </w:r>
      <w:r w:rsidRPr="00DA7D51">
        <w:rPr>
          <w:rFonts w:ascii="Times New Roman" w:hAnsi="Times New Roman" w:cs="Times New Roman"/>
        </w:rPr>
        <w:t>, 53 F.3d 549, 553 (1995).</w:t>
      </w:r>
      <w:r>
        <w:rPr>
          <w:rFonts w:ascii="Times New Roman" w:hAnsi="Times New Roman" w:cs="Times New Roman"/>
        </w:rPr>
        <w:t xml:space="preserve">  </w:t>
      </w:r>
      <w:r w:rsidR="00C9365E">
        <w:rPr>
          <w:rFonts w:ascii="Times New Roman" w:hAnsi="Times New Roman" w:cs="Times New Roman"/>
        </w:rPr>
        <w:t xml:space="preserve">In </w:t>
      </w:r>
      <w:r w:rsidR="00C9365E">
        <w:rPr>
          <w:rFonts w:ascii="Times New Roman" w:hAnsi="Times New Roman" w:cs="Times New Roman"/>
          <w:u w:val="single"/>
        </w:rPr>
        <w:t>Playboy</w:t>
      </w:r>
      <w:r w:rsidR="00C9365E">
        <w:rPr>
          <w:rFonts w:ascii="Times New Roman" w:hAnsi="Times New Roman" w:cs="Times New Roman"/>
        </w:rPr>
        <w:t xml:space="preserve"> </w:t>
      </w:r>
      <w:r>
        <w:rPr>
          <w:rFonts w:ascii="Times New Roman" w:hAnsi="Times New Roman" w:cs="Times New Roman"/>
        </w:rPr>
        <w:t xml:space="preserve">the court’s ruling relied on the fact that the </w:t>
      </w:r>
      <w:r w:rsidR="00C9365E">
        <w:rPr>
          <w:rFonts w:ascii="Times New Roman" w:hAnsi="Times New Roman" w:cs="Times New Roman"/>
        </w:rPr>
        <w:t>clear intent by both parties was to classify the work as a work made for hire.</w:t>
      </w:r>
      <w:r w:rsidR="00340005">
        <w:rPr>
          <w:rFonts w:ascii="Times New Roman" w:hAnsi="Times New Roman" w:cs="Times New Roman"/>
        </w:rPr>
        <w:t xml:space="preserve">  </w:t>
      </w:r>
      <w:proofErr w:type="gramStart"/>
      <w:r w:rsidR="005B3600">
        <w:rPr>
          <w:rFonts w:ascii="Times New Roman" w:hAnsi="Times New Roman" w:cs="Times New Roman"/>
          <w:i/>
        </w:rPr>
        <w:t xml:space="preserve">Id </w:t>
      </w:r>
      <w:r w:rsidR="005B3600">
        <w:rPr>
          <w:rFonts w:ascii="Times New Roman" w:hAnsi="Times New Roman" w:cs="Times New Roman"/>
        </w:rPr>
        <w:t>at 560.</w:t>
      </w:r>
      <w:proofErr w:type="gramEnd"/>
      <w:r w:rsidR="00052CB3">
        <w:rPr>
          <w:rFonts w:ascii="Times New Roman" w:hAnsi="Times New Roman" w:cs="Times New Roman"/>
        </w:rPr>
        <w:t xml:space="preserve">  </w:t>
      </w:r>
      <w:r w:rsidR="00C9365E">
        <w:rPr>
          <w:rFonts w:ascii="Times New Roman" w:hAnsi="Times New Roman" w:cs="Times New Roman"/>
        </w:rPr>
        <w:t>The</w:t>
      </w:r>
      <w:r w:rsidR="00052CB3">
        <w:rPr>
          <w:rFonts w:ascii="Times New Roman" w:hAnsi="Times New Roman" w:cs="Times New Roman"/>
        </w:rPr>
        <w:t xml:space="preserve"> intent was manifested by the</w:t>
      </w:r>
      <w:r w:rsidR="002D2219">
        <w:rPr>
          <w:rFonts w:ascii="Times New Roman" w:hAnsi="Times New Roman" w:cs="Times New Roman"/>
        </w:rPr>
        <w:t xml:space="preserve"> repeated</w:t>
      </w:r>
      <w:r w:rsidR="00052CB3">
        <w:rPr>
          <w:rFonts w:ascii="Times New Roman" w:hAnsi="Times New Roman" w:cs="Times New Roman"/>
        </w:rPr>
        <w:t xml:space="preserve"> interactions between the parties</w:t>
      </w:r>
      <w:r w:rsidR="002D2219">
        <w:rPr>
          <w:rFonts w:ascii="Times New Roman" w:hAnsi="Times New Roman" w:cs="Times New Roman"/>
        </w:rPr>
        <w:t xml:space="preserve"> over the </w:t>
      </w:r>
      <w:proofErr w:type="gramStart"/>
      <w:r w:rsidR="002D2219">
        <w:rPr>
          <w:rFonts w:ascii="Times New Roman" w:hAnsi="Times New Roman" w:cs="Times New Roman"/>
        </w:rPr>
        <w:t>nine year</w:t>
      </w:r>
      <w:proofErr w:type="gramEnd"/>
      <w:r w:rsidR="002D2219">
        <w:rPr>
          <w:rFonts w:ascii="Times New Roman" w:hAnsi="Times New Roman" w:cs="Times New Roman"/>
        </w:rPr>
        <w:t xml:space="preserve"> relationship</w:t>
      </w:r>
      <w:r w:rsidR="00340005">
        <w:rPr>
          <w:rFonts w:ascii="Times New Roman" w:hAnsi="Times New Roman" w:cs="Times New Roman"/>
        </w:rPr>
        <w:t>.</w:t>
      </w:r>
      <w:r w:rsidR="005B3600">
        <w:rPr>
          <w:rFonts w:ascii="Times New Roman" w:hAnsi="Times New Roman" w:cs="Times New Roman"/>
        </w:rPr>
        <w:t xml:space="preserve"> </w:t>
      </w:r>
      <w:r w:rsidR="005B3600">
        <w:rPr>
          <w:rFonts w:ascii="Times New Roman" w:hAnsi="Times New Roman" w:cs="Times New Roman"/>
          <w:i/>
        </w:rPr>
        <w:t>Id.</w:t>
      </w:r>
      <w:r w:rsidR="00340005">
        <w:rPr>
          <w:rFonts w:ascii="Times New Roman" w:hAnsi="Times New Roman" w:cs="Times New Roman"/>
        </w:rPr>
        <w:t xml:space="preserve"> </w:t>
      </w:r>
      <w:r w:rsidR="00937981">
        <w:rPr>
          <w:rFonts w:ascii="Times New Roman" w:hAnsi="Times New Roman" w:cs="Times New Roman"/>
        </w:rPr>
        <w:t xml:space="preserve"> </w:t>
      </w:r>
      <w:r w:rsidR="00052CB3">
        <w:rPr>
          <w:rFonts w:ascii="Times New Roman" w:hAnsi="Times New Roman" w:cs="Times New Roman"/>
        </w:rPr>
        <w:t>The artist in the case</w:t>
      </w:r>
      <w:r w:rsidR="00340005">
        <w:rPr>
          <w:rFonts w:ascii="Times New Roman" w:hAnsi="Times New Roman" w:cs="Times New Roman"/>
        </w:rPr>
        <w:t xml:space="preserve"> continued to submit works of art to </w:t>
      </w:r>
      <w:r w:rsidR="00340005" w:rsidRPr="006826E9">
        <w:rPr>
          <w:rFonts w:ascii="Times New Roman" w:hAnsi="Times New Roman" w:cs="Times New Roman"/>
          <w:i/>
        </w:rPr>
        <w:t>Playboy</w:t>
      </w:r>
      <w:r w:rsidR="00340005">
        <w:rPr>
          <w:rFonts w:ascii="Times New Roman" w:hAnsi="Times New Roman" w:cs="Times New Roman"/>
        </w:rPr>
        <w:t xml:space="preserve">, naturally </w:t>
      </w:r>
      <w:r w:rsidR="00052CB3">
        <w:rPr>
          <w:rFonts w:ascii="Times New Roman" w:hAnsi="Times New Roman" w:cs="Times New Roman"/>
        </w:rPr>
        <w:t>acquiescing</w:t>
      </w:r>
      <w:r>
        <w:rPr>
          <w:rFonts w:ascii="Times New Roman" w:hAnsi="Times New Roman" w:cs="Times New Roman"/>
        </w:rPr>
        <w:t xml:space="preserve"> to the subsequent work-made-for-</w:t>
      </w:r>
      <w:r w:rsidR="00340005">
        <w:rPr>
          <w:rFonts w:ascii="Times New Roman" w:hAnsi="Times New Roman" w:cs="Times New Roman"/>
        </w:rPr>
        <w:t>hire agreements</w:t>
      </w:r>
      <w:r w:rsidR="00052CB3">
        <w:rPr>
          <w:rFonts w:ascii="Times New Roman" w:hAnsi="Times New Roman" w:cs="Times New Roman"/>
        </w:rPr>
        <w:t xml:space="preserve"> that </w:t>
      </w:r>
      <w:r>
        <w:rPr>
          <w:rFonts w:ascii="Times New Roman" w:hAnsi="Times New Roman" w:cs="Times New Roman"/>
          <w:i/>
        </w:rPr>
        <w:t>P</w:t>
      </w:r>
      <w:r w:rsidR="00052CB3" w:rsidRPr="006826E9">
        <w:rPr>
          <w:rFonts w:ascii="Times New Roman" w:hAnsi="Times New Roman" w:cs="Times New Roman"/>
          <w:i/>
        </w:rPr>
        <w:t>layboy</w:t>
      </w:r>
      <w:r w:rsidR="00052CB3">
        <w:rPr>
          <w:rFonts w:ascii="Times New Roman" w:hAnsi="Times New Roman" w:cs="Times New Roman"/>
        </w:rPr>
        <w:t xml:space="preserve"> created</w:t>
      </w:r>
      <w:r w:rsidR="00340005">
        <w:rPr>
          <w:rFonts w:ascii="Times New Roman" w:hAnsi="Times New Roman" w:cs="Times New Roman"/>
        </w:rPr>
        <w:t>.</w:t>
      </w:r>
      <w:r w:rsidR="005B3600">
        <w:rPr>
          <w:rFonts w:ascii="Times New Roman" w:hAnsi="Times New Roman" w:cs="Times New Roman"/>
        </w:rPr>
        <w:t xml:space="preserve"> </w:t>
      </w:r>
      <w:r w:rsidR="005B3600">
        <w:rPr>
          <w:rFonts w:ascii="Times New Roman" w:hAnsi="Times New Roman" w:cs="Times New Roman"/>
          <w:i/>
        </w:rPr>
        <w:t>Id.</w:t>
      </w:r>
      <w:r w:rsidR="00340005">
        <w:rPr>
          <w:rFonts w:ascii="Times New Roman" w:hAnsi="Times New Roman" w:cs="Times New Roman"/>
        </w:rPr>
        <w:t xml:space="preserve">  </w:t>
      </w:r>
      <w:r w:rsidR="002D2219">
        <w:rPr>
          <w:rFonts w:ascii="Times New Roman" w:hAnsi="Times New Roman" w:cs="Times New Roman"/>
        </w:rPr>
        <w:t xml:space="preserve">In contrast, </w:t>
      </w:r>
      <w:r w:rsidR="00340005">
        <w:rPr>
          <w:rFonts w:ascii="Times New Roman" w:hAnsi="Times New Roman" w:cs="Times New Roman"/>
        </w:rPr>
        <w:t xml:space="preserve">this was the first interaction between both Lime and OGS.  There were no </w:t>
      </w:r>
      <w:r w:rsidR="002D2219">
        <w:rPr>
          <w:rFonts w:ascii="Times New Roman" w:hAnsi="Times New Roman" w:cs="Times New Roman"/>
        </w:rPr>
        <w:t xml:space="preserve">repeated </w:t>
      </w:r>
      <w:r w:rsidR="00340005">
        <w:rPr>
          <w:rFonts w:ascii="Times New Roman" w:hAnsi="Times New Roman" w:cs="Times New Roman"/>
        </w:rPr>
        <w:t xml:space="preserve">prior </w:t>
      </w:r>
      <w:r w:rsidR="002D2219">
        <w:rPr>
          <w:rFonts w:ascii="Times New Roman" w:hAnsi="Times New Roman" w:cs="Times New Roman"/>
        </w:rPr>
        <w:t xml:space="preserve">interactions between the parties on which to assume </w:t>
      </w:r>
      <w:r w:rsidR="00340005">
        <w:rPr>
          <w:rFonts w:ascii="Times New Roman" w:hAnsi="Times New Roman" w:cs="Times New Roman"/>
        </w:rPr>
        <w:t>intent.  The only transaction between both parties prior to the final submission was the oral conversation.</w:t>
      </w:r>
      <w:r w:rsidR="00AD7FF0">
        <w:rPr>
          <w:rFonts w:ascii="Times New Roman" w:hAnsi="Times New Roman" w:cs="Times New Roman"/>
        </w:rPr>
        <w:t xml:space="preserve"> </w:t>
      </w:r>
      <w:proofErr w:type="spellStart"/>
      <w:r w:rsidR="00AD7FF0">
        <w:rPr>
          <w:rFonts w:ascii="Times New Roman" w:hAnsi="Times New Roman" w:cs="Times New Roman"/>
        </w:rPr>
        <w:t>Compl</w:t>
      </w:r>
      <w:proofErr w:type="spellEnd"/>
      <w:r w:rsidR="00AD7FF0">
        <w:rPr>
          <w:rFonts w:ascii="Times New Roman" w:hAnsi="Times New Roman" w:cs="Times New Roman"/>
        </w:rPr>
        <w:t xml:space="preserve">. ¶ 16.  </w:t>
      </w:r>
      <w:r w:rsidR="00340005">
        <w:rPr>
          <w:rFonts w:ascii="Times New Roman" w:hAnsi="Times New Roman" w:cs="Times New Roman"/>
        </w:rPr>
        <w:t xml:space="preserve">However, the legislative history indicates a strong aversion to oral arguments, </w:t>
      </w:r>
      <w:r w:rsidR="002D2219">
        <w:rPr>
          <w:rFonts w:ascii="Times New Roman" w:hAnsi="Times New Roman" w:cs="Times New Roman"/>
        </w:rPr>
        <w:t>for the purposes of classifying something as a work made for hire, due to the desire to maintain equitable transactions between parties</w:t>
      </w:r>
      <w:r w:rsidR="00CF2D3C">
        <w:rPr>
          <w:rFonts w:ascii="Times New Roman" w:hAnsi="Times New Roman" w:cs="Times New Roman"/>
        </w:rPr>
        <w:t xml:space="preserve">. H.R. Rep. No. 94-1476 at </w:t>
      </w:r>
      <w:r w:rsidR="00E33361">
        <w:rPr>
          <w:rFonts w:ascii="Times New Roman" w:hAnsi="Times New Roman" w:cs="Times New Roman"/>
        </w:rPr>
        <w:t xml:space="preserve">77.  </w:t>
      </w:r>
      <w:r w:rsidR="0014324F">
        <w:rPr>
          <w:rFonts w:ascii="Times New Roman" w:hAnsi="Times New Roman" w:cs="Times New Roman"/>
        </w:rPr>
        <w:t>The</w:t>
      </w:r>
      <w:r w:rsidR="00371EBE">
        <w:rPr>
          <w:rFonts w:ascii="Times New Roman" w:hAnsi="Times New Roman" w:cs="Times New Roman"/>
        </w:rPr>
        <w:t xml:space="preserve"> ruling from </w:t>
      </w:r>
      <w:proofErr w:type="spellStart"/>
      <w:r w:rsidR="002D2219" w:rsidRPr="002D2219">
        <w:rPr>
          <w:rFonts w:ascii="Times New Roman" w:hAnsi="Times New Roman" w:cs="Times New Roman"/>
          <w:u w:val="single"/>
        </w:rPr>
        <w:t>Armento</w:t>
      </w:r>
      <w:proofErr w:type="spellEnd"/>
      <w:r w:rsidR="002D2219">
        <w:rPr>
          <w:rFonts w:ascii="Times New Roman" w:hAnsi="Times New Roman" w:cs="Times New Roman"/>
        </w:rPr>
        <w:t xml:space="preserve"> stating that a written agreement need not include the specific phrase </w:t>
      </w:r>
      <w:r w:rsidR="0014324F">
        <w:rPr>
          <w:rFonts w:ascii="Times New Roman" w:hAnsi="Times New Roman" w:cs="Times New Roman"/>
        </w:rPr>
        <w:t>“work made for hire</w:t>
      </w:r>
      <w:r w:rsidR="00371EBE">
        <w:rPr>
          <w:rFonts w:ascii="Times New Roman" w:hAnsi="Times New Roman" w:cs="Times New Roman"/>
        </w:rPr>
        <w:t>”</w:t>
      </w:r>
      <w:r w:rsidR="005B3600">
        <w:rPr>
          <w:rFonts w:ascii="Times New Roman" w:hAnsi="Times New Roman" w:cs="Times New Roman"/>
        </w:rPr>
        <w:t xml:space="preserve"> </w:t>
      </w:r>
      <w:r w:rsidR="0014324F">
        <w:rPr>
          <w:rFonts w:ascii="Times New Roman" w:hAnsi="Times New Roman" w:cs="Times New Roman"/>
        </w:rPr>
        <w:t xml:space="preserve">is also irrelevant to the present case. </w:t>
      </w:r>
      <w:proofErr w:type="spellStart"/>
      <w:proofErr w:type="gramStart"/>
      <w:r w:rsidR="005B3600">
        <w:rPr>
          <w:rFonts w:ascii="Times New Roman" w:hAnsi="Times New Roman" w:cs="Times New Roman"/>
          <w:u w:val="single"/>
        </w:rPr>
        <w:t>Armento</w:t>
      </w:r>
      <w:proofErr w:type="spellEnd"/>
      <w:r w:rsidR="005B3600">
        <w:rPr>
          <w:rFonts w:ascii="Times New Roman" w:hAnsi="Times New Roman" w:cs="Times New Roman"/>
          <w:u w:val="single"/>
        </w:rPr>
        <w:t xml:space="preserve"> v. Laser Image, Inc.</w:t>
      </w:r>
      <w:r w:rsidR="005B3600" w:rsidRPr="005B3600">
        <w:rPr>
          <w:rFonts w:ascii="Times New Roman" w:hAnsi="Times New Roman" w:cs="Times New Roman"/>
        </w:rPr>
        <w:t>, 950 F. Supp. 719, 732 (WDNC 1996).</w:t>
      </w:r>
      <w:proofErr w:type="gramEnd"/>
      <w:r w:rsidR="00371EBE" w:rsidRPr="005B3600">
        <w:rPr>
          <w:rFonts w:ascii="Times New Roman" w:hAnsi="Times New Roman" w:cs="Times New Roman"/>
        </w:rPr>
        <w:t xml:space="preserve">  </w:t>
      </w:r>
      <w:r w:rsidR="00AD7FF0">
        <w:rPr>
          <w:rFonts w:ascii="Times New Roman" w:hAnsi="Times New Roman" w:cs="Times New Roman"/>
        </w:rPr>
        <w:t>Presently, the issue at</w:t>
      </w:r>
      <w:r w:rsidR="002D2219">
        <w:rPr>
          <w:rFonts w:ascii="Times New Roman" w:hAnsi="Times New Roman" w:cs="Times New Roman"/>
        </w:rPr>
        <w:t xml:space="preserve"> dispute is whether </w:t>
      </w:r>
      <w:r w:rsidR="00371EBE">
        <w:rPr>
          <w:rFonts w:ascii="Times New Roman" w:hAnsi="Times New Roman" w:cs="Times New Roman"/>
        </w:rPr>
        <w:t>the written agreement needs to be signed</w:t>
      </w:r>
      <w:r w:rsidR="00AD7FF0">
        <w:rPr>
          <w:rFonts w:ascii="Times New Roman" w:hAnsi="Times New Roman" w:cs="Times New Roman"/>
        </w:rPr>
        <w:t xml:space="preserve"> before or after the work while, </w:t>
      </w:r>
      <w:proofErr w:type="spellStart"/>
      <w:r w:rsidR="002D2219" w:rsidRPr="002D2219">
        <w:rPr>
          <w:rFonts w:ascii="Times New Roman" w:hAnsi="Times New Roman" w:cs="Times New Roman"/>
          <w:u w:val="single"/>
        </w:rPr>
        <w:t>Armento</w:t>
      </w:r>
      <w:proofErr w:type="spellEnd"/>
      <w:r w:rsidR="005B3600">
        <w:rPr>
          <w:rFonts w:ascii="Times New Roman" w:hAnsi="Times New Roman" w:cs="Times New Roman"/>
        </w:rPr>
        <w:t xml:space="preserve"> determines whethe</w:t>
      </w:r>
      <w:r w:rsidR="002D2219">
        <w:rPr>
          <w:rFonts w:ascii="Times New Roman" w:hAnsi="Times New Roman" w:cs="Times New Roman"/>
        </w:rPr>
        <w:t>r or not the written agreement</w:t>
      </w:r>
      <w:r w:rsidR="00371EBE">
        <w:rPr>
          <w:rFonts w:ascii="Times New Roman" w:hAnsi="Times New Roman" w:cs="Times New Roman"/>
        </w:rPr>
        <w:t xml:space="preserve"> satisfies the elements to serv</w:t>
      </w:r>
      <w:r w:rsidR="00E37683">
        <w:rPr>
          <w:rFonts w:ascii="Times New Roman" w:hAnsi="Times New Roman" w:cs="Times New Roman"/>
        </w:rPr>
        <w:t xml:space="preserve">e as a satisfactory agreement. </w:t>
      </w:r>
      <w:r w:rsidR="00E37683">
        <w:rPr>
          <w:rFonts w:ascii="Times New Roman" w:hAnsi="Times New Roman" w:cs="Times New Roman"/>
          <w:i/>
        </w:rPr>
        <w:t>Id.</w:t>
      </w:r>
    </w:p>
    <w:p w14:paraId="5AB4F2A4" w14:textId="77777777" w:rsidR="00F74C6F" w:rsidRPr="0084041F" w:rsidRDefault="002A2F74" w:rsidP="002D2219">
      <w:pPr>
        <w:spacing w:line="480" w:lineRule="auto"/>
        <w:ind w:firstLine="720"/>
        <w:rPr>
          <w:rFonts w:ascii="Times New Roman" w:hAnsi="Times New Roman" w:cs="Times New Roman"/>
          <w:i/>
          <w:u w:val="single"/>
        </w:rPr>
      </w:pPr>
      <w:r>
        <w:rPr>
          <w:rFonts w:ascii="Times New Roman" w:hAnsi="Times New Roman" w:cs="Times New Roman"/>
        </w:rPr>
        <w:t>By requiring a written agreement at the outset</w:t>
      </w:r>
      <w:r w:rsidR="005B3600">
        <w:rPr>
          <w:rFonts w:ascii="Times New Roman" w:hAnsi="Times New Roman" w:cs="Times New Roman"/>
        </w:rPr>
        <w:t xml:space="preserve"> of the transaction between the parties</w:t>
      </w:r>
      <w:r>
        <w:rPr>
          <w:rFonts w:ascii="Times New Roman" w:hAnsi="Times New Roman" w:cs="Times New Roman"/>
        </w:rPr>
        <w:t xml:space="preserve">, </w:t>
      </w:r>
      <w:r w:rsidR="00F74C6F">
        <w:rPr>
          <w:rFonts w:ascii="Times New Roman" w:hAnsi="Times New Roman" w:cs="Times New Roman"/>
        </w:rPr>
        <w:t xml:space="preserve">Congress </w:t>
      </w:r>
      <w:r w:rsidR="00582680">
        <w:rPr>
          <w:rFonts w:ascii="Times New Roman" w:hAnsi="Times New Roman" w:cs="Times New Roman"/>
        </w:rPr>
        <w:t>manifests their intention to c</w:t>
      </w:r>
      <w:r>
        <w:rPr>
          <w:rFonts w:ascii="Times New Roman" w:hAnsi="Times New Roman" w:cs="Times New Roman"/>
        </w:rPr>
        <w:t>reate a bright</w:t>
      </w:r>
      <w:r w:rsidR="00582680">
        <w:rPr>
          <w:rFonts w:ascii="Times New Roman" w:hAnsi="Times New Roman" w:cs="Times New Roman"/>
        </w:rPr>
        <w:t xml:space="preserve"> </w:t>
      </w:r>
      <w:r>
        <w:rPr>
          <w:rFonts w:ascii="Times New Roman" w:hAnsi="Times New Roman" w:cs="Times New Roman"/>
        </w:rPr>
        <w:t>line standard, making it easier for lower court</w:t>
      </w:r>
      <w:r w:rsidR="0084041F">
        <w:rPr>
          <w:rFonts w:ascii="Times New Roman" w:hAnsi="Times New Roman" w:cs="Times New Roman"/>
        </w:rPr>
        <w:t>s</w:t>
      </w:r>
      <w:r>
        <w:rPr>
          <w:rFonts w:ascii="Times New Roman" w:hAnsi="Times New Roman" w:cs="Times New Roman"/>
        </w:rPr>
        <w:t xml:space="preserve"> to decide future cases</w:t>
      </w:r>
      <w:r w:rsidR="00C9365E">
        <w:rPr>
          <w:rFonts w:ascii="Times New Roman" w:hAnsi="Times New Roman" w:cs="Times New Roman"/>
        </w:rPr>
        <w:t xml:space="preserve"> on an equitable basis. </w:t>
      </w:r>
      <w:r w:rsidR="00F74C6F" w:rsidRPr="00E33361">
        <w:rPr>
          <w:rFonts w:ascii="Times New Roman" w:hAnsi="Times New Roman" w:cs="Times New Roman"/>
        </w:rPr>
        <w:t>H.R. Rep. No. 94-1476</w:t>
      </w:r>
      <w:r w:rsidR="00E33361" w:rsidRPr="00E33361">
        <w:rPr>
          <w:rFonts w:ascii="Times New Roman" w:hAnsi="Times New Roman" w:cs="Times New Roman"/>
        </w:rPr>
        <w:t xml:space="preserve"> at 76</w:t>
      </w:r>
      <w:r w:rsidR="00F74C6F" w:rsidRPr="00E33361">
        <w:rPr>
          <w:rFonts w:ascii="Times New Roman" w:hAnsi="Times New Roman" w:cs="Times New Roman"/>
        </w:rPr>
        <w:t>.</w:t>
      </w:r>
      <w:r w:rsidR="00F74C6F" w:rsidRPr="0013107E">
        <w:rPr>
          <w:rFonts w:ascii="Times New Roman" w:hAnsi="Times New Roman" w:cs="Times New Roman"/>
          <w:b/>
        </w:rPr>
        <w:t xml:space="preserve">  </w:t>
      </w:r>
      <w:r w:rsidR="00582680">
        <w:rPr>
          <w:rFonts w:ascii="Times New Roman" w:hAnsi="Times New Roman" w:cs="Times New Roman"/>
        </w:rPr>
        <w:t xml:space="preserve">When redrafting the language of the statute, Congress understood the complications that would arise </w:t>
      </w:r>
      <w:r w:rsidR="00582680">
        <w:rPr>
          <w:rFonts w:ascii="Times New Roman" w:hAnsi="Times New Roman" w:cs="Times New Roman"/>
        </w:rPr>
        <w:lastRenderedPageBreak/>
        <w:t>from the portion of the statute classifying commissioned works as works made for hire.</w:t>
      </w:r>
      <w:r w:rsidR="001F11AA">
        <w:rPr>
          <w:rFonts w:ascii="Times New Roman" w:hAnsi="Times New Roman" w:cs="Times New Roman"/>
        </w:rPr>
        <w:t xml:space="preserve"> </w:t>
      </w:r>
      <w:proofErr w:type="spellStart"/>
      <w:r w:rsidR="001F11AA">
        <w:rPr>
          <w:rFonts w:ascii="Times New Roman" w:hAnsi="Times New Roman" w:cs="Times New Roman"/>
          <w:u w:val="single"/>
        </w:rPr>
        <w:t>Cmty</w:t>
      </w:r>
      <w:proofErr w:type="spellEnd"/>
      <w:r w:rsidR="001F11AA">
        <w:rPr>
          <w:rFonts w:ascii="Times New Roman" w:hAnsi="Times New Roman" w:cs="Times New Roman"/>
          <w:u w:val="single"/>
        </w:rPr>
        <w:t xml:space="preserve">. </w:t>
      </w:r>
      <w:proofErr w:type="gramStart"/>
      <w:r w:rsidR="001F11AA">
        <w:rPr>
          <w:rFonts w:ascii="Times New Roman" w:hAnsi="Times New Roman" w:cs="Times New Roman"/>
          <w:u w:val="single"/>
        </w:rPr>
        <w:t>for</w:t>
      </w:r>
      <w:proofErr w:type="gramEnd"/>
      <w:r w:rsidR="001F11AA">
        <w:rPr>
          <w:rFonts w:ascii="Times New Roman" w:hAnsi="Times New Roman" w:cs="Times New Roman"/>
          <w:u w:val="single"/>
        </w:rPr>
        <w:t xml:space="preserve"> Creative Non-Violence</w:t>
      </w:r>
      <w:r w:rsidR="001F11AA" w:rsidRPr="001F11AA">
        <w:rPr>
          <w:rFonts w:ascii="Times New Roman" w:hAnsi="Times New Roman" w:cs="Times New Roman"/>
        </w:rPr>
        <w:t>, 490 U.S. at 750.</w:t>
      </w:r>
      <w:r w:rsidR="0084041F">
        <w:rPr>
          <w:rFonts w:ascii="Times New Roman" w:hAnsi="Times New Roman" w:cs="Times New Roman"/>
        </w:rPr>
        <w:t xml:space="preserve">  To ease the application, Congress focused on “how to draw a statutory line between those works written on special order or commission that should be considered as works made for hire, and those that should not.” </w:t>
      </w:r>
      <w:r w:rsidR="0084041F">
        <w:rPr>
          <w:rFonts w:ascii="Times New Roman" w:hAnsi="Times New Roman" w:cs="Times New Roman"/>
          <w:i/>
        </w:rPr>
        <w:t>Id.</w:t>
      </w:r>
      <w:r w:rsidR="0084041F">
        <w:rPr>
          <w:rFonts w:ascii="Times New Roman" w:hAnsi="Times New Roman" w:cs="Times New Roman"/>
        </w:rPr>
        <w:t xml:space="preserve">  This involved categorizing various works and requiring a written agreement </w:t>
      </w:r>
      <w:r w:rsidR="0013107E">
        <w:rPr>
          <w:rFonts w:ascii="Times New Roman" w:hAnsi="Times New Roman" w:cs="Times New Roman"/>
        </w:rPr>
        <w:t xml:space="preserve">to </w:t>
      </w:r>
      <w:r w:rsidR="0084041F">
        <w:rPr>
          <w:rFonts w:ascii="Times New Roman" w:hAnsi="Times New Roman" w:cs="Times New Roman"/>
        </w:rPr>
        <w:t xml:space="preserve">occur at the outset of any transaction “ensuring predictability through advance planning.” </w:t>
      </w:r>
      <w:r w:rsidR="0084041F">
        <w:rPr>
          <w:rFonts w:ascii="Times New Roman" w:hAnsi="Times New Roman" w:cs="Times New Roman"/>
          <w:i/>
        </w:rPr>
        <w:t>Id.</w:t>
      </w:r>
    </w:p>
    <w:p w14:paraId="6ACD576A" w14:textId="77777777" w:rsidR="0000519D" w:rsidRPr="002D2219" w:rsidRDefault="00C1755E" w:rsidP="00E04026">
      <w:pPr>
        <w:spacing w:line="480" w:lineRule="auto"/>
        <w:rPr>
          <w:rFonts w:ascii="Times New Roman" w:hAnsi="Times New Roman" w:cs="Times New Roman"/>
          <w:b/>
          <w:u w:val="single"/>
        </w:rPr>
      </w:pPr>
      <w:r w:rsidRPr="002D2219">
        <w:rPr>
          <w:rFonts w:ascii="Times New Roman" w:hAnsi="Times New Roman" w:cs="Times New Roman"/>
          <w:b/>
          <w:u w:val="single"/>
        </w:rPr>
        <w:t>I</w:t>
      </w:r>
      <w:r w:rsidR="00A319D5" w:rsidRPr="002D2219">
        <w:rPr>
          <w:rFonts w:ascii="Times New Roman" w:hAnsi="Times New Roman" w:cs="Times New Roman"/>
          <w:b/>
          <w:u w:val="single"/>
        </w:rPr>
        <w:t xml:space="preserve">V. </w:t>
      </w:r>
      <w:r w:rsidR="00164E38" w:rsidRPr="002D2219">
        <w:rPr>
          <w:rFonts w:ascii="Times New Roman" w:hAnsi="Times New Roman" w:cs="Times New Roman"/>
          <w:b/>
          <w:u w:val="single"/>
        </w:rPr>
        <w:t xml:space="preserve">The Rule of Lenity </w:t>
      </w:r>
      <w:r w:rsidR="00806817" w:rsidRPr="002D2219">
        <w:rPr>
          <w:rFonts w:ascii="Times New Roman" w:hAnsi="Times New Roman" w:cs="Times New Roman"/>
          <w:b/>
          <w:u w:val="single"/>
        </w:rPr>
        <w:t xml:space="preserve">Demands a </w:t>
      </w:r>
      <w:r w:rsidR="00A319D5" w:rsidRPr="002D2219">
        <w:rPr>
          <w:rFonts w:ascii="Times New Roman" w:hAnsi="Times New Roman" w:cs="Times New Roman"/>
          <w:b/>
          <w:u w:val="single"/>
        </w:rPr>
        <w:t xml:space="preserve">Dismissal of the Complaint </w:t>
      </w:r>
      <w:r w:rsidR="00806817" w:rsidRPr="002D2219">
        <w:rPr>
          <w:rFonts w:ascii="Times New Roman" w:hAnsi="Times New Roman" w:cs="Times New Roman"/>
          <w:b/>
          <w:u w:val="single"/>
        </w:rPr>
        <w:t>as a Ruling in Favor of the Defendant Must Occur when Ambiguity within the Statute is Present</w:t>
      </w:r>
    </w:p>
    <w:p w14:paraId="629F758B" w14:textId="77777777" w:rsidR="00770E7C" w:rsidRPr="008A7786" w:rsidRDefault="00EA4952" w:rsidP="00F74C6F">
      <w:pPr>
        <w:spacing w:line="480" w:lineRule="auto"/>
        <w:ind w:firstLine="720"/>
        <w:rPr>
          <w:rFonts w:ascii="Times New Roman" w:hAnsi="Times New Roman" w:cs="Times New Roman"/>
        </w:rPr>
      </w:pPr>
      <w:r>
        <w:rPr>
          <w:rFonts w:ascii="Times New Roman" w:hAnsi="Times New Roman" w:cs="Times New Roman"/>
        </w:rPr>
        <w:t xml:space="preserve">In </w:t>
      </w:r>
      <w:proofErr w:type="spellStart"/>
      <w:r w:rsidRPr="00F74C6F">
        <w:rPr>
          <w:rFonts w:ascii="Times New Roman" w:hAnsi="Times New Roman" w:cs="Times New Roman"/>
          <w:u w:val="single"/>
        </w:rPr>
        <w:t>Muscarello</w:t>
      </w:r>
      <w:proofErr w:type="spellEnd"/>
      <w:r>
        <w:rPr>
          <w:rFonts w:ascii="Times New Roman" w:hAnsi="Times New Roman" w:cs="Times New Roman"/>
        </w:rPr>
        <w:t xml:space="preserve">, the court cites the rule of lenity </w:t>
      </w:r>
      <w:r w:rsidR="002A2F74">
        <w:rPr>
          <w:rFonts w:ascii="Times New Roman" w:hAnsi="Times New Roman" w:cs="Times New Roman"/>
        </w:rPr>
        <w:t>stating</w:t>
      </w:r>
      <w:r w:rsidR="00F74C6F">
        <w:rPr>
          <w:rFonts w:ascii="Times New Roman" w:hAnsi="Times New Roman" w:cs="Times New Roman"/>
        </w:rPr>
        <w:t xml:space="preserve"> “where there is ambiguity in a criminal statute, doubts are resolved in favor of the defendant.” </w:t>
      </w:r>
      <w:proofErr w:type="spellStart"/>
      <w:proofErr w:type="gramStart"/>
      <w:r w:rsidR="00805C64" w:rsidRPr="000F69B7">
        <w:rPr>
          <w:rFonts w:ascii="Times New Roman" w:hAnsi="Times New Roman" w:cs="Times New Roman"/>
          <w:u w:val="single"/>
        </w:rPr>
        <w:t>Muscarello</w:t>
      </w:r>
      <w:proofErr w:type="spellEnd"/>
      <w:r w:rsidR="00805C64" w:rsidRPr="000F69B7">
        <w:rPr>
          <w:rFonts w:ascii="Times New Roman" w:hAnsi="Times New Roman" w:cs="Times New Roman"/>
          <w:u w:val="single"/>
        </w:rPr>
        <w:t xml:space="preserve"> v. </w:t>
      </w:r>
      <w:r w:rsidR="000F69B7" w:rsidRPr="000F69B7">
        <w:rPr>
          <w:rFonts w:ascii="Times New Roman" w:hAnsi="Times New Roman" w:cs="Times New Roman"/>
          <w:u w:val="single"/>
        </w:rPr>
        <w:t>U.S.</w:t>
      </w:r>
      <w:r w:rsidR="00805C64" w:rsidRPr="000F69B7">
        <w:rPr>
          <w:rFonts w:ascii="Times New Roman" w:hAnsi="Times New Roman" w:cs="Times New Roman"/>
        </w:rPr>
        <w:t>,</w:t>
      </w:r>
      <w:r w:rsidR="00FB0527">
        <w:rPr>
          <w:rFonts w:ascii="Times New Roman" w:hAnsi="Times New Roman" w:cs="Times New Roman"/>
        </w:rPr>
        <w:t xml:space="preserve"> 524 U.S. 125, 148</w:t>
      </w:r>
      <w:r w:rsidR="00805C64">
        <w:rPr>
          <w:rFonts w:ascii="Times New Roman" w:hAnsi="Times New Roman" w:cs="Times New Roman"/>
        </w:rPr>
        <w:t xml:space="preserve"> (1998).</w:t>
      </w:r>
      <w:proofErr w:type="gramEnd"/>
      <w:r w:rsidR="00850455">
        <w:rPr>
          <w:rFonts w:ascii="Times New Roman" w:hAnsi="Times New Roman" w:cs="Times New Roman"/>
        </w:rPr>
        <w:t xml:space="preserve">  </w:t>
      </w:r>
      <w:r w:rsidR="000F69B7">
        <w:rPr>
          <w:rFonts w:ascii="Times New Roman" w:hAnsi="Times New Roman" w:cs="Times New Roman"/>
        </w:rPr>
        <w:t xml:space="preserve">Ambiguity in a statute is </w:t>
      </w:r>
      <w:r w:rsidR="00850455">
        <w:rPr>
          <w:rFonts w:ascii="Times New Roman" w:hAnsi="Times New Roman" w:cs="Times New Roman"/>
        </w:rPr>
        <w:t xml:space="preserve">a position where text, structure, and history of a statute fail to establish </w:t>
      </w:r>
      <w:r w:rsidR="00F74C6F">
        <w:rPr>
          <w:rFonts w:ascii="Times New Roman" w:hAnsi="Times New Roman" w:cs="Times New Roman"/>
        </w:rPr>
        <w:t>the intent of Congress</w:t>
      </w:r>
      <w:r w:rsidR="00850455">
        <w:rPr>
          <w:rFonts w:ascii="Times New Roman" w:hAnsi="Times New Roman" w:cs="Times New Roman"/>
        </w:rPr>
        <w:t>.</w:t>
      </w:r>
      <w:r w:rsidR="00FB0527">
        <w:rPr>
          <w:rFonts w:ascii="Times New Roman" w:hAnsi="Times New Roman" w:cs="Times New Roman"/>
        </w:rPr>
        <w:t xml:space="preserve"> </w:t>
      </w:r>
      <w:proofErr w:type="gramStart"/>
      <w:r w:rsidR="00FB0527">
        <w:rPr>
          <w:rFonts w:ascii="Times New Roman" w:hAnsi="Times New Roman" w:cs="Times New Roman"/>
          <w:i/>
        </w:rPr>
        <w:t xml:space="preserve">Id. </w:t>
      </w:r>
      <w:r w:rsidR="00FB0527">
        <w:rPr>
          <w:rFonts w:ascii="Times New Roman" w:hAnsi="Times New Roman" w:cs="Times New Roman"/>
        </w:rPr>
        <w:t xml:space="preserve">at </w:t>
      </w:r>
      <w:r w:rsidR="00FB0527">
        <w:rPr>
          <w:rFonts w:ascii="Times New Roman" w:hAnsi="Times New Roman" w:cs="Times New Roman"/>
          <w:i/>
        </w:rPr>
        <w:t>149.</w:t>
      </w:r>
      <w:proofErr w:type="gramEnd"/>
      <w:r w:rsidR="00F74C6F">
        <w:rPr>
          <w:rFonts w:ascii="Times New Roman" w:hAnsi="Times New Roman" w:cs="Times New Roman"/>
        </w:rPr>
        <w:t xml:space="preserve">  </w:t>
      </w:r>
      <w:r w:rsidR="002A2F74">
        <w:rPr>
          <w:rFonts w:ascii="Times New Roman" w:hAnsi="Times New Roman" w:cs="Times New Roman"/>
        </w:rPr>
        <w:t>Justice Ginsburg</w:t>
      </w:r>
      <w:r w:rsidR="00024339">
        <w:rPr>
          <w:rFonts w:ascii="Times New Roman" w:hAnsi="Times New Roman" w:cs="Times New Roman"/>
        </w:rPr>
        <w:t xml:space="preserve"> </w:t>
      </w:r>
      <w:r w:rsidR="00F74C6F">
        <w:rPr>
          <w:rFonts w:ascii="Times New Roman" w:hAnsi="Times New Roman" w:cs="Times New Roman"/>
        </w:rPr>
        <w:t xml:space="preserve">argues that the rule should apply because of the strong policy </w:t>
      </w:r>
      <w:r w:rsidR="000F69B7">
        <w:rPr>
          <w:rFonts w:ascii="Times New Roman" w:hAnsi="Times New Roman" w:cs="Times New Roman"/>
        </w:rPr>
        <w:t xml:space="preserve">of </w:t>
      </w:r>
      <w:r w:rsidR="00024339">
        <w:rPr>
          <w:rFonts w:ascii="Times New Roman" w:hAnsi="Times New Roman" w:cs="Times New Roman"/>
        </w:rPr>
        <w:t>prevent</w:t>
      </w:r>
      <w:r w:rsidR="000F69B7">
        <w:rPr>
          <w:rFonts w:ascii="Times New Roman" w:hAnsi="Times New Roman" w:cs="Times New Roman"/>
        </w:rPr>
        <w:t>ing</w:t>
      </w:r>
      <w:r w:rsidR="00024339">
        <w:rPr>
          <w:rFonts w:ascii="Times New Roman" w:hAnsi="Times New Roman" w:cs="Times New Roman"/>
        </w:rPr>
        <w:t xml:space="preserve"> </w:t>
      </w:r>
      <w:r w:rsidR="002A2F74">
        <w:rPr>
          <w:rFonts w:ascii="Times New Roman" w:hAnsi="Times New Roman" w:cs="Times New Roman"/>
        </w:rPr>
        <w:t>men from “</w:t>
      </w:r>
      <w:r w:rsidR="00024339">
        <w:rPr>
          <w:rFonts w:ascii="Times New Roman" w:hAnsi="Times New Roman" w:cs="Times New Roman"/>
        </w:rPr>
        <w:t>languishing in prison unless the lawmaker has clearly said they should.”</w:t>
      </w:r>
      <w:r w:rsidR="00FB0527">
        <w:rPr>
          <w:rFonts w:ascii="Times New Roman" w:hAnsi="Times New Roman" w:cs="Times New Roman"/>
        </w:rPr>
        <w:t xml:space="preserve"> </w:t>
      </w:r>
      <w:proofErr w:type="gramStart"/>
      <w:r w:rsidR="00FB0527">
        <w:rPr>
          <w:rFonts w:ascii="Times New Roman" w:hAnsi="Times New Roman" w:cs="Times New Roman"/>
          <w:i/>
        </w:rPr>
        <w:t xml:space="preserve">Id. </w:t>
      </w:r>
      <w:r w:rsidR="00FB0527">
        <w:rPr>
          <w:rFonts w:ascii="Times New Roman" w:hAnsi="Times New Roman" w:cs="Times New Roman"/>
        </w:rPr>
        <w:t xml:space="preserve">at </w:t>
      </w:r>
      <w:r w:rsidR="00FB0527">
        <w:rPr>
          <w:rFonts w:ascii="Times New Roman" w:hAnsi="Times New Roman" w:cs="Times New Roman"/>
          <w:i/>
        </w:rPr>
        <w:t>150.</w:t>
      </w:r>
      <w:proofErr w:type="gramEnd"/>
      <w:r w:rsidR="00024339">
        <w:rPr>
          <w:rFonts w:ascii="Times New Roman" w:hAnsi="Times New Roman" w:cs="Times New Roman"/>
        </w:rPr>
        <w:t xml:space="preserve">  This reasoning was supported in </w:t>
      </w:r>
      <w:r w:rsidR="00024339" w:rsidRPr="0013107E">
        <w:rPr>
          <w:rFonts w:ascii="Times New Roman" w:hAnsi="Times New Roman" w:cs="Times New Roman"/>
          <w:u w:val="single"/>
        </w:rPr>
        <w:t xml:space="preserve">McNally </w:t>
      </w:r>
      <w:r w:rsidR="00024339">
        <w:rPr>
          <w:rFonts w:ascii="Times New Roman" w:hAnsi="Times New Roman" w:cs="Times New Roman"/>
        </w:rPr>
        <w:t xml:space="preserve">where the court </w:t>
      </w:r>
      <w:r w:rsidR="000F69B7">
        <w:rPr>
          <w:rFonts w:ascii="Times New Roman" w:hAnsi="Times New Roman" w:cs="Times New Roman"/>
        </w:rPr>
        <w:t>ruled</w:t>
      </w:r>
      <w:r w:rsidR="00F74C6F">
        <w:rPr>
          <w:rFonts w:ascii="Times New Roman" w:hAnsi="Times New Roman" w:cs="Times New Roman"/>
        </w:rPr>
        <w:t xml:space="preserve"> it was better </w:t>
      </w:r>
      <w:r w:rsidR="00770E7C">
        <w:rPr>
          <w:rFonts w:ascii="Times New Roman" w:hAnsi="Times New Roman" w:cs="Times New Roman"/>
        </w:rPr>
        <w:t>to construe</w:t>
      </w:r>
      <w:r w:rsidR="00F74C6F">
        <w:rPr>
          <w:rFonts w:ascii="Times New Roman" w:hAnsi="Times New Roman" w:cs="Times New Roman"/>
        </w:rPr>
        <w:t xml:space="preserve"> the statute in</w:t>
      </w:r>
      <w:r w:rsidR="00770E7C">
        <w:rPr>
          <w:rFonts w:ascii="Times New Roman" w:hAnsi="Times New Roman" w:cs="Times New Roman"/>
        </w:rPr>
        <w:t xml:space="preserve"> a way that provides for the protection of the defendant</w:t>
      </w:r>
      <w:r w:rsidR="00F74C6F">
        <w:rPr>
          <w:rFonts w:ascii="Times New Roman" w:hAnsi="Times New Roman" w:cs="Times New Roman"/>
        </w:rPr>
        <w:t xml:space="preserve"> than in a manner that “leaves its boundaries ambiguous.”</w:t>
      </w:r>
      <w:r w:rsidR="0013107E">
        <w:rPr>
          <w:rFonts w:ascii="Times New Roman" w:hAnsi="Times New Roman" w:cs="Times New Roman"/>
          <w:b/>
        </w:rPr>
        <w:t xml:space="preserve"> </w:t>
      </w:r>
      <w:proofErr w:type="gramStart"/>
      <w:r w:rsidR="001B4138">
        <w:rPr>
          <w:rFonts w:ascii="Times New Roman" w:hAnsi="Times New Roman" w:cs="Times New Roman"/>
          <w:u w:val="single"/>
        </w:rPr>
        <w:t>McNally v. U.S.</w:t>
      </w:r>
      <w:r w:rsidR="001B4138" w:rsidRPr="001B4138">
        <w:rPr>
          <w:rFonts w:ascii="Times New Roman" w:hAnsi="Times New Roman" w:cs="Times New Roman"/>
        </w:rPr>
        <w:t>, 483 U.S. 350, 360 (1987).</w:t>
      </w:r>
      <w:proofErr w:type="gramEnd"/>
      <w:r w:rsidR="001B4138" w:rsidRPr="001B4138">
        <w:rPr>
          <w:rFonts w:ascii="Times New Roman" w:hAnsi="Times New Roman" w:cs="Times New Roman"/>
        </w:rPr>
        <w:t xml:space="preserve">  </w:t>
      </w:r>
      <w:r w:rsidR="002A2F74">
        <w:rPr>
          <w:rFonts w:ascii="Times New Roman" w:hAnsi="Times New Roman" w:cs="Times New Roman"/>
        </w:rPr>
        <w:t xml:space="preserve">Modern courts have begun to follow suit, even extending the rule to civil cases where </w:t>
      </w:r>
      <w:r w:rsidR="00F74C6F">
        <w:rPr>
          <w:rFonts w:ascii="Times New Roman" w:hAnsi="Times New Roman" w:cs="Times New Roman"/>
        </w:rPr>
        <w:t>a “civil type remedy is applied to a defendant for conduct viol</w:t>
      </w:r>
      <w:r w:rsidR="001B4138">
        <w:rPr>
          <w:rFonts w:ascii="Times New Roman" w:hAnsi="Times New Roman" w:cs="Times New Roman"/>
        </w:rPr>
        <w:t xml:space="preserve">ating a criminal type statute.” </w:t>
      </w:r>
      <w:r w:rsidR="001B4138">
        <w:rPr>
          <w:rFonts w:ascii="Times New Roman" w:hAnsi="Times New Roman" w:cs="Times New Roman"/>
          <w:i/>
        </w:rPr>
        <w:t xml:space="preserve">See generally </w:t>
      </w:r>
      <w:r w:rsidR="001B4138" w:rsidRPr="00A75717">
        <w:rPr>
          <w:rFonts w:ascii="Times New Roman" w:hAnsi="Times New Roman" w:cs="Times New Roman"/>
          <w:u w:val="single"/>
        </w:rPr>
        <w:t>McNally</w:t>
      </w:r>
      <w:r w:rsidR="00A75717" w:rsidRPr="00A75717">
        <w:rPr>
          <w:rFonts w:ascii="Times New Roman" w:hAnsi="Times New Roman" w:cs="Times New Roman"/>
          <w:u w:val="single"/>
        </w:rPr>
        <w:t xml:space="preserve"> v. U.S.</w:t>
      </w:r>
      <w:r w:rsidR="00A75717">
        <w:rPr>
          <w:rFonts w:ascii="Times New Roman" w:hAnsi="Times New Roman" w:cs="Times New Roman"/>
        </w:rPr>
        <w:t xml:space="preserve">, 483 U.S. 350 (1987) (arguing </w:t>
      </w:r>
      <w:r w:rsidR="006826E9">
        <w:rPr>
          <w:rFonts w:ascii="Times New Roman" w:hAnsi="Times New Roman" w:cs="Times New Roman"/>
        </w:rPr>
        <w:t xml:space="preserve">for </w:t>
      </w:r>
      <w:r w:rsidR="00A75717">
        <w:rPr>
          <w:rFonts w:ascii="Times New Roman" w:hAnsi="Times New Roman" w:cs="Times New Roman"/>
        </w:rPr>
        <w:t xml:space="preserve">the recent trend of applying the rule of lenity to civil cases).  </w:t>
      </w:r>
      <w:r w:rsidR="002A2F74">
        <w:rPr>
          <w:rFonts w:ascii="Times New Roman" w:hAnsi="Times New Roman" w:cs="Times New Roman"/>
        </w:rPr>
        <w:t>Acts under the Copyright statute would fall under this category as section 506 of the Act discusses criminal offenses under the Act.</w:t>
      </w:r>
      <w:r w:rsidR="008A7786">
        <w:rPr>
          <w:rFonts w:ascii="Times New Roman" w:hAnsi="Times New Roman" w:cs="Times New Roman"/>
        </w:rPr>
        <w:t xml:space="preserve"> </w:t>
      </w:r>
      <w:proofErr w:type="gramStart"/>
      <w:r w:rsidR="008A7786">
        <w:rPr>
          <w:rFonts w:ascii="Times New Roman" w:hAnsi="Times New Roman" w:cs="Times New Roman"/>
        </w:rPr>
        <w:t>17 U.S.C. § 506 (1976).</w:t>
      </w:r>
      <w:proofErr w:type="gramEnd"/>
    </w:p>
    <w:p w14:paraId="1A6D2F0A" w14:textId="77777777" w:rsidR="00240016" w:rsidRPr="00A12A25" w:rsidRDefault="00A12A25" w:rsidP="00A12A25">
      <w:pPr>
        <w:spacing w:line="480" w:lineRule="auto"/>
        <w:ind w:firstLine="720"/>
        <w:rPr>
          <w:rFonts w:ascii="Times New Roman" w:hAnsi="Times New Roman" w:cs="Times New Roman"/>
          <w:i/>
        </w:rPr>
      </w:pPr>
      <w:r>
        <w:rPr>
          <w:rFonts w:ascii="Times New Roman" w:hAnsi="Times New Roman" w:cs="Times New Roman"/>
        </w:rPr>
        <w:lastRenderedPageBreak/>
        <w:t>The C</w:t>
      </w:r>
      <w:r w:rsidR="006826E9">
        <w:rPr>
          <w:rFonts w:ascii="Times New Roman" w:hAnsi="Times New Roman" w:cs="Times New Roman"/>
        </w:rPr>
        <w:t xml:space="preserve">ourt must rule within the intent of Congress </w:t>
      </w:r>
      <w:r w:rsidR="002A2F74">
        <w:rPr>
          <w:rFonts w:ascii="Times New Roman" w:hAnsi="Times New Roman" w:cs="Times New Roman"/>
        </w:rPr>
        <w:t xml:space="preserve">ensuring </w:t>
      </w:r>
      <w:r>
        <w:rPr>
          <w:rFonts w:ascii="Times New Roman" w:hAnsi="Times New Roman" w:cs="Times New Roman"/>
        </w:rPr>
        <w:t>protection for the parties</w:t>
      </w:r>
      <w:r w:rsidR="006826E9">
        <w:rPr>
          <w:rFonts w:ascii="Times New Roman" w:hAnsi="Times New Roman" w:cs="Times New Roman"/>
        </w:rPr>
        <w:t xml:space="preserve"> Congress intended to protect.  </w:t>
      </w:r>
      <w:proofErr w:type="gramStart"/>
      <w:r w:rsidR="005D0288">
        <w:rPr>
          <w:rFonts w:ascii="Times New Roman" w:hAnsi="Times New Roman" w:cs="Times New Roman"/>
          <w:u w:val="single"/>
        </w:rPr>
        <w:t>Chevron</w:t>
      </w:r>
      <w:r w:rsidR="005D0288" w:rsidRPr="005D0288">
        <w:rPr>
          <w:rFonts w:ascii="Times New Roman" w:hAnsi="Times New Roman" w:cs="Times New Roman"/>
        </w:rPr>
        <w:t>,</w:t>
      </w:r>
      <w:r w:rsidR="006826E9" w:rsidRPr="00E02A80">
        <w:rPr>
          <w:rFonts w:ascii="Times New Roman" w:hAnsi="Times New Roman" w:cs="Times New Roman"/>
        </w:rPr>
        <w:t xml:space="preserve"> 467 U.S. </w:t>
      </w:r>
      <w:r w:rsidR="005D0288">
        <w:rPr>
          <w:rFonts w:ascii="Times New Roman" w:hAnsi="Times New Roman" w:cs="Times New Roman"/>
        </w:rPr>
        <w:t>at 843-844.</w:t>
      </w:r>
      <w:proofErr w:type="gramEnd"/>
      <w:r w:rsidR="005D0288">
        <w:rPr>
          <w:rFonts w:ascii="Times New Roman" w:hAnsi="Times New Roman" w:cs="Times New Roman"/>
        </w:rPr>
        <w:t xml:space="preserve">  </w:t>
      </w:r>
      <w:r w:rsidR="000F69B7">
        <w:rPr>
          <w:rFonts w:ascii="Times New Roman" w:hAnsi="Times New Roman" w:cs="Times New Roman"/>
        </w:rPr>
        <w:t xml:space="preserve">According to legislative history, </w:t>
      </w:r>
      <w:r w:rsidR="002A2F74">
        <w:rPr>
          <w:rFonts w:ascii="Times New Roman" w:hAnsi="Times New Roman" w:cs="Times New Roman"/>
        </w:rPr>
        <w:t xml:space="preserve">Congress did not intend to punish the artists in disputes </w:t>
      </w:r>
      <w:r w:rsidR="000F69B7">
        <w:rPr>
          <w:rFonts w:ascii="Times New Roman" w:hAnsi="Times New Roman" w:cs="Times New Roman"/>
        </w:rPr>
        <w:t>regarding the classification of work made for hire transactions</w:t>
      </w:r>
      <w:r w:rsidR="002A2F74">
        <w:rPr>
          <w:rFonts w:ascii="Times New Roman" w:hAnsi="Times New Roman" w:cs="Times New Roman"/>
        </w:rPr>
        <w:t>.</w:t>
      </w:r>
      <w:r w:rsidR="0013107E">
        <w:rPr>
          <w:rFonts w:ascii="Times New Roman" w:hAnsi="Times New Roman" w:cs="Times New Roman"/>
        </w:rPr>
        <w:t xml:space="preserve"> </w:t>
      </w:r>
      <w:r w:rsidR="00E33361" w:rsidRPr="00E33361">
        <w:rPr>
          <w:rFonts w:ascii="Times New Roman" w:hAnsi="Times New Roman" w:cs="Times New Roman"/>
        </w:rPr>
        <w:t>Second Supp. Reg. Rep. on</w:t>
      </w:r>
      <w:r w:rsidR="00AD7FF0">
        <w:rPr>
          <w:rFonts w:ascii="Times New Roman" w:hAnsi="Times New Roman" w:cs="Times New Roman"/>
        </w:rPr>
        <w:t xml:space="preserve"> the Gen. Rev., 66</w:t>
      </w:r>
      <w:r w:rsidR="00E33361" w:rsidRPr="00E33361">
        <w:rPr>
          <w:rFonts w:ascii="Times New Roman" w:hAnsi="Times New Roman" w:cs="Times New Roman"/>
        </w:rPr>
        <w:t>.</w:t>
      </w:r>
      <w:r w:rsidR="000F69B7">
        <w:rPr>
          <w:rFonts w:ascii="Times New Roman" w:hAnsi="Times New Roman" w:cs="Times New Roman"/>
        </w:rPr>
        <w:t xml:space="preserve">  The multiple revisions of that portion of the statute</w:t>
      </w:r>
      <w:r w:rsidR="002A2F74">
        <w:rPr>
          <w:rFonts w:ascii="Times New Roman" w:hAnsi="Times New Roman" w:cs="Times New Roman"/>
        </w:rPr>
        <w:t xml:space="preserve"> indicate Congress’s intent to protect artists and their</w:t>
      </w:r>
      <w:r w:rsidR="0013107E">
        <w:rPr>
          <w:rFonts w:ascii="Times New Roman" w:hAnsi="Times New Roman" w:cs="Times New Roman"/>
        </w:rPr>
        <w:t xml:space="preserve"> original copyright ownership. </w:t>
      </w:r>
      <w:r w:rsidR="00E33361">
        <w:rPr>
          <w:rFonts w:ascii="Times New Roman" w:hAnsi="Times New Roman" w:cs="Times New Roman"/>
          <w:i/>
        </w:rPr>
        <w:t>Id.</w:t>
      </w:r>
      <w:r>
        <w:rPr>
          <w:rFonts w:ascii="Times New Roman" w:hAnsi="Times New Roman" w:cs="Times New Roman"/>
          <w:i/>
        </w:rPr>
        <w:t xml:space="preserve">  </w:t>
      </w:r>
      <w:r w:rsidR="000F69B7">
        <w:rPr>
          <w:rFonts w:ascii="Times New Roman" w:hAnsi="Times New Roman" w:cs="Times New Roman"/>
        </w:rPr>
        <w:t xml:space="preserve">The rule is applicable to the present case </w:t>
      </w:r>
      <w:r w:rsidR="005D0288">
        <w:rPr>
          <w:rFonts w:ascii="Times New Roman" w:hAnsi="Times New Roman" w:cs="Times New Roman"/>
        </w:rPr>
        <w:t xml:space="preserve">not </w:t>
      </w:r>
      <w:r w:rsidR="000F69B7">
        <w:rPr>
          <w:rFonts w:ascii="Times New Roman" w:hAnsi="Times New Roman" w:cs="Times New Roman"/>
        </w:rPr>
        <w:t>because the Copyright Ac</w:t>
      </w:r>
      <w:r w:rsidR="0014324F">
        <w:rPr>
          <w:rFonts w:ascii="Times New Roman" w:hAnsi="Times New Roman" w:cs="Times New Roman"/>
        </w:rPr>
        <w:t xml:space="preserve">t discusses criminal offenses, </w:t>
      </w:r>
      <w:r w:rsidR="005D0288">
        <w:rPr>
          <w:rFonts w:ascii="Times New Roman" w:hAnsi="Times New Roman" w:cs="Times New Roman"/>
        </w:rPr>
        <w:t>but because</w:t>
      </w:r>
      <w:r w:rsidR="000F69B7">
        <w:rPr>
          <w:rFonts w:ascii="Times New Roman" w:hAnsi="Times New Roman" w:cs="Times New Roman"/>
        </w:rPr>
        <w:t xml:space="preserve"> precedent supports the application of the rule to civil cases due to the similar </w:t>
      </w:r>
      <w:r w:rsidR="000F69B7" w:rsidRPr="005D0288">
        <w:rPr>
          <w:rFonts w:ascii="Times New Roman" w:hAnsi="Times New Roman" w:cs="Times New Roman"/>
          <w:i/>
        </w:rPr>
        <w:t>policy implications</w:t>
      </w:r>
      <w:r w:rsidR="005D0288">
        <w:rPr>
          <w:rFonts w:ascii="Times New Roman" w:hAnsi="Times New Roman" w:cs="Times New Roman"/>
        </w:rPr>
        <w:t xml:space="preserve">.  </w:t>
      </w:r>
      <w:r w:rsidR="0014324F">
        <w:rPr>
          <w:rFonts w:ascii="Times New Roman" w:hAnsi="Times New Roman" w:cs="Times New Roman"/>
        </w:rPr>
        <w:t>Additional</w:t>
      </w:r>
      <w:r w:rsidR="005D0288">
        <w:rPr>
          <w:rFonts w:ascii="Times New Roman" w:hAnsi="Times New Roman" w:cs="Times New Roman"/>
        </w:rPr>
        <w:t>ly</w:t>
      </w:r>
      <w:r w:rsidR="0014324F">
        <w:rPr>
          <w:rFonts w:ascii="Times New Roman" w:hAnsi="Times New Roman" w:cs="Times New Roman"/>
        </w:rPr>
        <w:t>, applying the rule</w:t>
      </w:r>
      <w:r w:rsidR="000F69B7">
        <w:rPr>
          <w:rFonts w:ascii="Times New Roman" w:hAnsi="Times New Roman" w:cs="Times New Roman"/>
        </w:rPr>
        <w:t xml:space="preserve"> s</w:t>
      </w:r>
      <w:r w:rsidR="005D0288">
        <w:rPr>
          <w:rFonts w:ascii="Times New Roman" w:hAnsi="Times New Roman" w:cs="Times New Roman"/>
        </w:rPr>
        <w:t>upport</w:t>
      </w:r>
      <w:r w:rsidR="00171F14">
        <w:rPr>
          <w:rFonts w:ascii="Times New Roman" w:hAnsi="Times New Roman" w:cs="Times New Roman"/>
        </w:rPr>
        <w:t>s</w:t>
      </w:r>
      <w:r w:rsidR="005D0288">
        <w:rPr>
          <w:rFonts w:ascii="Times New Roman" w:hAnsi="Times New Roman" w:cs="Times New Roman"/>
        </w:rPr>
        <w:t xml:space="preserve"> a motion for dismissal.  </w:t>
      </w:r>
      <w:r w:rsidR="00B34602">
        <w:rPr>
          <w:rFonts w:ascii="Times New Roman" w:hAnsi="Times New Roman" w:cs="Times New Roman"/>
        </w:rPr>
        <w:t xml:space="preserve">By applying </w:t>
      </w:r>
      <w:r w:rsidR="00240016">
        <w:rPr>
          <w:rFonts w:ascii="Times New Roman" w:hAnsi="Times New Roman" w:cs="Times New Roman"/>
        </w:rPr>
        <w:t>the r</w:t>
      </w:r>
      <w:r w:rsidR="00B34602">
        <w:rPr>
          <w:rFonts w:ascii="Times New Roman" w:hAnsi="Times New Roman" w:cs="Times New Roman"/>
        </w:rPr>
        <w:t xml:space="preserve">ule of lenity </w:t>
      </w:r>
      <w:r w:rsidR="00240016">
        <w:rPr>
          <w:rFonts w:ascii="Times New Roman" w:hAnsi="Times New Roman" w:cs="Times New Roman"/>
        </w:rPr>
        <w:t>in this case, there would be a</w:t>
      </w:r>
      <w:r w:rsidR="000F69B7">
        <w:rPr>
          <w:rFonts w:ascii="Times New Roman" w:hAnsi="Times New Roman" w:cs="Times New Roman"/>
        </w:rPr>
        <w:t xml:space="preserve">n automatic </w:t>
      </w:r>
      <w:r w:rsidR="00240016">
        <w:rPr>
          <w:rFonts w:ascii="Times New Roman" w:hAnsi="Times New Roman" w:cs="Times New Roman"/>
        </w:rPr>
        <w:t>ruling in favor of the defendant</w:t>
      </w:r>
      <w:r w:rsidR="000F69B7">
        <w:rPr>
          <w:rFonts w:ascii="Times New Roman" w:hAnsi="Times New Roman" w:cs="Times New Roman"/>
        </w:rPr>
        <w:t xml:space="preserve">.  Lime, as the true owner of the copyright had the ability to use the work and the </w:t>
      </w:r>
      <w:r w:rsidR="00240016">
        <w:rPr>
          <w:rFonts w:ascii="Times New Roman" w:hAnsi="Times New Roman" w:cs="Times New Roman"/>
        </w:rPr>
        <w:t xml:space="preserve">Plaintiff’s claim that she infringed on their </w:t>
      </w:r>
      <w:r w:rsidR="000F69B7">
        <w:rPr>
          <w:rFonts w:ascii="Times New Roman" w:hAnsi="Times New Roman" w:cs="Times New Roman"/>
        </w:rPr>
        <w:t>alleged copyright ownership</w:t>
      </w:r>
      <w:r w:rsidR="00240016">
        <w:rPr>
          <w:rFonts w:ascii="Times New Roman" w:hAnsi="Times New Roman" w:cs="Times New Roman"/>
        </w:rPr>
        <w:t xml:space="preserve"> would fail.  </w:t>
      </w:r>
      <w:r>
        <w:rPr>
          <w:rFonts w:ascii="Times New Roman" w:hAnsi="Times New Roman" w:cs="Times New Roman"/>
        </w:rPr>
        <w:t xml:space="preserve">This end result </w:t>
      </w:r>
      <w:r w:rsidR="000F69B7">
        <w:rPr>
          <w:rFonts w:ascii="Times New Roman" w:hAnsi="Times New Roman" w:cs="Times New Roman"/>
        </w:rPr>
        <w:t>require</w:t>
      </w:r>
      <w:r w:rsidR="00B34602">
        <w:rPr>
          <w:rFonts w:ascii="Times New Roman" w:hAnsi="Times New Roman" w:cs="Times New Roman"/>
        </w:rPr>
        <w:t>s</w:t>
      </w:r>
      <w:r w:rsidR="000F69B7">
        <w:rPr>
          <w:rFonts w:ascii="Times New Roman" w:hAnsi="Times New Roman" w:cs="Times New Roman"/>
        </w:rPr>
        <w:t xml:space="preserve"> a motion for dismissal.</w:t>
      </w:r>
    </w:p>
    <w:p w14:paraId="69B2486E" w14:textId="77777777" w:rsidR="00F74C6F" w:rsidRPr="00BD12EA" w:rsidRDefault="000D5B4D" w:rsidP="00F74C6F">
      <w:pPr>
        <w:spacing w:line="480" w:lineRule="auto"/>
        <w:jc w:val="center"/>
        <w:rPr>
          <w:rFonts w:ascii="Times New Roman" w:hAnsi="Times New Roman" w:cs="Times New Roman"/>
          <w:b/>
          <w:u w:val="single"/>
        </w:rPr>
      </w:pPr>
      <w:r>
        <w:rPr>
          <w:rFonts w:ascii="Times New Roman" w:hAnsi="Times New Roman" w:cs="Times New Roman"/>
          <w:b/>
          <w:u w:val="single"/>
        </w:rPr>
        <w:t>CONCLUSION</w:t>
      </w:r>
    </w:p>
    <w:p w14:paraId="77918DD5" w14:textId="77777777" w:rsidR="00F74C6F" w:rsidRDefault="00C1755E" w:rsidP="00F74C6F">
      <w:pPr>
        <w:spacing w:line="480" w:lineRule="auto"/>
        <w:rPr>
          <w:rFonts w:ascii="Times New Roman" w:hAnsi="Times New Roman" w:cs="Times New Roman"/>
        </w:rPr>
      </w:pPr>
      <w:r>
        <w:rPr>
          <w:rFonts w:ascii="Times New Roman" w:hAnsi="Times New Roman" w:cs="Times New Roman"/>
        </w:rPr>
        <w:tab/>
        <w:t xml:space="preserve">For the reasons above, the Plaintiff’s complaint should be dismissed.  Lime never expressly transferred her copyright ownership over the screenplay to OGS.  The written agreement signed on April 6, cannot be considered </w:t>
      </w:r>
      <w:proofErr w:type="gramStart"/>
      <w:r>
        <w:rPr>
          <w:rFonts w:ascii="Times New Roman" w:hAnsi="Times New Roman" w:cs="Times New Roman"/>
        </w:rPr>
        <w:t>valid</w:t>
      </w:r>
      <w:proofErr w:type="gramEnd"/>
      <w:r>
        <w:rPr>
          <w:rFonts w:ascii="Times New Roman" w:hAnsi="Times New Roman" w:cs="Times New Roman"/>
        </w:rPr>
        <w:t xml:space="preserve"> as it would go against the intent of the Legislature when creating the statute.  As a result, the Plaintiff has not asserted a claim upon which relief can be granted and must be dismissed.</w:t>
      </w:r>
    </w:p>
    <w:p w14:paraId="25FB1778" w14:textId="77777777" w:rsidR="00C1755E" w:rsidRDefault="00C1755E" w:rsidP="00F74C6F">
      <w:pPr>
        <w:spacing w:line="480" w:lineRule="auto"/>
        <w:rPr>
          <w:rFonts w:ascii="Times New Roman" w:hAnsi="Times New Roman" w:cs="Times New Roman"/>
        </w:rPr>
      </w:pPr>
    </w:p>
    <w:p w14:paraId="2CC0306F" w14:textId="77777777" w:rsidR="00C1755E" w:rsidRDefault="00C1755E" w:rsidP="00F74C6F">
      <w:pPr>
        <w:spacing w:line="480" w:lineRule="auto"/>
        <w:rPr>
          <w:rFonts w:ascii="Times New Roman" w:hAnsi="Times New Roman" w:cs="Times New Roman"/>
        </w:rPr>
      </w:pPr>
    </w:p>
    <w:p w14:paraId="640EE3FF" w14:textId="77777777" w:rsidR="00C1755E" w:rsidRDefault="00D80349" w:rsidP="00F74C6F">
      <w:pPr>
        <w:spacing w:line="480" w:lineRule="auto"/>
        <w:rPr>
          <w:rFonts w:ascii="Times New Roman" w:hAnsi="Times New Roman" w:cs="Times New Roman"/>
        </w:rPr>
      </w:pPr>
      <w:r>
        <w:rPr>
          <w:rFonts w:ascii="Times New Roman" w:hAnsi="Times New Roman" w:cs="Times New Roman"/>
        </w:rPr>
        <w:t>Dated this 21</w:t>
      </w:r>
      <w:r w:rsidRPr="00D80349">
        <w:rPr>
          <w:rFonts w:ascii="Times New Roman" w:hAnsi="Times New Roman" w:cs="Times New Roman"/>
          <w:vertAlign w:val="superscript"/>
        </w:rPr>
        <w:t>st</w:t>
      </w:r>
      <w:r w:rsidR="00C1755E">
        <w:rPr>
          <w:rFonts w:ascii="Times New Roman" w:hAnsi="Times New Roman" w:cs="Times New Roman"/>
        </w:rPr>
        <w:t xml:space="preserve"> day of </w:t>
      </w:r>
      <w:proofErr w:type="gramStart"/>
      <w:r w:rsidR="00C1755E">
        <w:rPr>
          <w:rFonts w:ascii="Times New Roman" w:hAnsi="Times New Roman" w:cs="Times New Roman"/>
        </w:rPr>
        <w:t>March,</w:t>
      </w:r>
      <w:proofErr w:type="gramEnd"/>
      <w:r w:rsidR="00C1755E">
        <w:rPr>
          <w:rFonts w:ascii="Times New Roman" w:hAnsi="Times New Roman" w:cs="Times New Roman"/>
        </w:rPr>
        <w:t xml:space="preserve"> 2012.</w:t>
      </w:r>
    </w:p>
    <w:p w14:paraId="2A4D8707" w14:textId="77777777" w:rsidR="00C1755E" w:rsidRDefault="00C1755E" w:rsidP="00F74C6F">
      <w:pPr>
        <w:spacing w:line="480" w:lineRule="auto"/>
        <w:rPr>
          <w:rFonts w:ascii="Times New Roman" w:hAnsi="Times New Roman" w:cs="Times New Roman"/>
        </w:rPr>
      </w:pPr>
    </w:p>
    <w:p w14:paraId="7B41E5C4" w14:textId="77777777" w:rsidR="00C1755E" w:rsidRDefault="00C1755E" w:rsidP="00F74C6F">
      <w:pPr>
        <w:spacing w:line="480" w:lineRule="auto"/>
        <w:rPr>
          <w:rFonts w:ascii="Times New Roman" w:hAnsi="Times New Roman" w:cs="Times New Roman"/>
        </w:rPr>
      </w:pPr>
      <w:r>
        <w:rPr>
          <w:rFonts w:ascii="Times New Roman" w:hAnsi="Times New Roman" w:cs="Times New Roman"/>
        </w:rPr>
        <w:t>Respectfully submitted, ________________________</w:t>
      </w:r>
    </w:p>
    <w:p w14:paraId="2A188252" w14:textId="77777777" w:rsidR="00C1755E" w:rsidRDefault="00C1755E" w:rsidP="00C1755E">
      <w:pPr>
        <w:spacing w:line="240" w:lineRule="auto"/>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0E0857">
        <w:rPr>
          <w:rFonts w:ascii="Times New Roman" w:hAnsi="Times New Roman" w:cs="Times New Roman"/>
        </w:rPr>
        <w:t>Student Name</w:t>
      </w:r>
      <w:r>
        <w:rPr>
          <w:rFonts w:ascii="Times New Roman" w:hAnsi="Times New Roman" w:cs="Times New Roman"/>
        </w:rPr>
        <w:t xml:space="preserve"> (#00000000000)</w:t>
      </w:r>
    </w:p>
    <w:p w14:paraId="416CD167" w14:textId="1D0DC6F2" w:rsidR="00C1755E" w:rsidRDefault="00C1755E" w:rsidP="00156000">
      <w:pPr>
        <w:spacing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156000">
        <w:rPr>
          <w:rFonts w:ascii="Times New Roman" w:hAnsi="Times New Roman" w:cs="Times New Roman"/>
        </w:rPr>
        <w:t>&lt;</w:t>
      </w:r>
      <w:proofErr w:type="gramStart"/>
      <w:r w:rsidR="00156000">
        <w:rPr>
          <w:rFonts w:ascii="Times New Roman" w:hAnsi="Times New Roman" w:cs="Times New Roman"/>
        </w:rPr>
        <w:t>redacted</w:t>
      </w:r>
      <w:proofErr w:type="gramEnd"/>
      <w:r w:rsidR="00156000">
        <w:rPr>
          <w:rFonts w:ascii="Times New Roman" w:hAnsi="Times New Roman" w:cs="Times New Roman"/>
        </w:rPr>
        <w:t>&gt;&lt;/redacted&gt;</w:t>
      </w:r>
      <w:bookmarkStart w:id="0" w:name="_GoBack"/>
      <w:bookmarkEnd w:id="0"/>
    </w:p>
    <w:p w14:paraId="06AA3271" w14:textId="77777777" w:rsidR="00C1755E" w:rsidRPr="00F74C6F" w:rsidRDefault="000E4C1E" w:rsidP="00C1755E">
      <w:pPr>
        <w:spacing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Tel: (000</w:t>
      </w:r>
      <w:r w:rsidR="00C1755E">
        <w:rPr>
          <w:rFonts w:ascii="Times New Roman" w:hAnsi="Times New Roman" w:cs="Times New Roman"/>
        </w:rPr>
        <w:t xml:space="preserve">) </w:t>
      </w:r>
      <w:r>
        <w:rPr>
          <w:rFonts w:ascii="Times New Roman" w:hAnsi="Times New Roman" w:cs="Times New Roman"/>
        </w:rPr>
        <w:t>000-0000</w:t>
      </w:r>
    </w:p>
    <w:sectPr w:rsidR="00C1755E" w:rsidRPr="00F74C6F" w:rsidSect="00B40192">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4553E1" w14:textId="77777777" w:rsidR="00AC2F30" w:rsidRDefault="00AC2F30">
      <w:pPr>
        <w:spacing w:line="240" w:lineRule="auto"/>
      </w:pPr>
      <w:r>
        <w:separator/>
      </w:r>
    </w:p>
  </w:endnote>
  <w:endnote w:type="continuationSeparator" w:id="0">
    <w:p w14:paraId="2B858BBE" w14:textId="77777777" w:rsidR="00AC2F30" w:rsidRDefault="00AC2F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fornian FB">
    <w:altName w:val="Cambria Math"/>
    <w:charset w:val="00"/>
    <w:family w:val="roman"/>
    <w:pitch w:val="variable"/>
    <w:sig w:usb0="00000003" w:usb1="00000000" w:usb2="00000000" w:usb3="00000000" w:csb0="00000001" w:csb1="00000000"/>
  </w:font>
  <w:font w:name="Kalinga">
    <w:charset w:val="00"/>
    <w:family w:val="swiss"/>
    <w:pitch w:val="variable"/>
    <w:sig w:usb0="0008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0259395"/>
      <w:docPartObj>
        <w:docPartGallery w:val="Page Numbers (Bottom of Page)"/>
        <w:docPartUnique/>
      </w:docPartObj>
    </w:sdtPr>
    <w:sdtEndPr>
      <w:rPr>
        <w:color w:val="808080" w:themeColor="background1" w:themeShade="80"/>
        <w:spacing w:val="60"/>
      </w:rPr>
    </w:sdtEndPr>
    <w:sdtContent>
      <w:p w14:paraId="7A777DB5" w14:textId="77777777" w:rsidR="00DA7D51" w:rsidRDefault="00B737E7">
        <w:pPr>
          <w:pStyle w:val="Footer"/>
          <w:pBdr>
            <w:top w:val="single" w:sz="4" w:space="1" w:color="D9D9D9" w:themeColor="background1" w:themeShade="D9"/>
          </w:pBdr>
          <w:jc w:val="right"/>
        </w:pPr>
        <w:r>
          <w:fldChar w:fldCharType="begin"/>
        </w:r>
        <w:r w:rsidR="00DA7D51">
          <w:instrText xml:space="preserve"> PAGE   \* MERGEFORMAT </w:instrText>
        </w:r>
        <w:r>
          <w:fldChar w:fldCharType="separate"/>
        </w:r>
        <w:r w:rsidR="00156000">
          <w:rPr>
            <w:noProof/>
          </w:rPr>
          <w:t>1</w:t>
        </w:r>
        <w:r>
          <w:rPr>
            <w:noProof/>
          </w:rPr>
          <w:fldChar w:fldCharType="end"/>
        </w:r>
        <w:r w:rsidR="00DA7D51">
          <w:t xml:space="preserve"> | </w:t>
        </w:r>
        <w:r w:rsidR="00DA7D51">
          <w:rPr>
            <w:color w:val="808080" w:themeColor="background1" w:themeShade="80"/>
            <w:spacing w:val="60"/>
          </w:rPr>
          <w:t>Page</w:t>
        </w:r>
      </w:p>
    </w:sdtContent>
  </w:sdt>
  <w:p w14:paraId="551E7673" w14:textId="77777777" w:rsidR="00DA7D51" w:rsidRPr="00455496" w:rsidRDefault="00DA7D51">
    <w:pPr>
      <w:pStyle w:val="Footer"/>
      <w:rPr>
        <w:rFonts w:ascii="Times New Roman" w:hAnsi="Times New Roman" w:cs="Times New Roman"/>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5DBA3E" w14:textId="77777777" w:rsidR="00AC2F30" w:rsidRDefault="00AC2F30">
      <w:pPr>
        <w:spacing w:line="240" w:lineRule="auto"/>
      </w:pPr>
      <w:r>
        <w:separator/>
      </w:r>
    </w:p>
  </w:footnote>
  <w:footnote w:type="continuationSeparator" w:id="0">
    <w:p w14:paraId="1A15E08D" w14:textId="77777777" w:rsidR="00AC2F30" w:rsidRDefault="00AC2F30">
      <w:pPr>
        <w:spacing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FE46A9" w14:textId="77777777" w:rsidR="00DA7D51" w:rsidRPr="00936F0E" w:rsidRDefault="00DA7D51" w:rsidP="00BF06F7">
    <w:pPr>
      <w:pStyle w:val="Header"/>
      <w:jc w:val="right"/>
      <w:rPr>
        <w:rFonts w:ascii="Times New Roman" w:hAnsi="Times New Roman" w:cs="Times New Roman"/>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54535"/>
    <w:multiLevelType w:val="hybridMultilevel"/>
    <w:tmpl w:val="29E4798A"/>
    <w:lvl w:ilvl="0" w:tplc="BA3C43E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BD1957"/>
    <w:multiLevelType w:val="hybridMultilevel"/>
    <w:tmpl w:val="A9861C8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D5F2770"/>
    <w:multiLevelType w:val="hybridMultilevel"/>
    <w:tmpl w:val="90ACADEA"/>
    <w:lvl w:ilvl="0" w:tplc="6C50A9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A86D38"/>
    <w:multiLevelType w:val="hybridMultilevel"/>
    <w:tmpl w:val="399A5A08"/>
    <w:lvl w:ilvl="0" w:tplc="8F761D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1E037A8"/>
    <w:multiLevelType w:val="hybridMultilevel"/>
    <w:tmpl w:val="1EFAB86C"/>
    <w:lvl w:ilvl="0" w:tplc="0C2078D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026"/>
    <w:rsid w:val="0000519D"/>
    <w:rsid w:val="00024339"/>
    <w:rsid w:val="0004594A"/>
    <w:rsid w:val="00052CB3"/>
    <w:rsid w:val="000732FA"/>
    <w:rsid w:val="0008547F"/>
    <w:rsid w:val="00093AB9"/>
    <w:rsid w:val="00094496"/>
    <w:rsid w:val="000A631F"/>
    <w:rsid w:val="000C554E"/>
    <w:rsid w:val="000D5B4D"/>
    <w:rsid w:val="000E0857"/>
    <w:rsid w:val="000E4C1E"/>
    <w:rsid w:val="000F4E90"/>
    <w:rsid w:val="000F69B7"/>
    <w:rsid w:val="00116464"/>
    <w:rsid w:val="00127340"/>
    <w:rsid w:val="0013107E"/>
    <w:rsid w:val="0014324F"/>
    <w:rsid w:val="00156000"/>
    <w:rsid w:val="00156A6A"/>
    <w:rsid w:val="00164E38"/>
    <w:rsid w:val="00170E8F"/>
    <w:rsid w:val="00171F14"/>
    <w:rsid w:val="0018174C"/>
    <w:rsid w:val="00197C9A"/>
    <w:rsid w:val="001A2A18"/>
    <w:rsid w:val="001B4138"/>
    <w:rsid w:val="001B4591"/>
    <w:rsid w:val="001F11AA"/>
    <w:rsid w:val="001F6A7C"/>
    <w:rsid w:val="00207FD2"/>
    <w:rsid w:val="002108DE"/>
    <w:rsid w:val="00214B5F"/>
    <w:rsid w:val="002178DE"/>
    <w:rsid w:val="00221569"/>
    <w:rsid w:val="00237E45"/>
    <w:rsid w:val="00240016"/>
    <w:rsid w:val="002611DB"/>
    <w:rsid w:val="00285C09"/>
    <w:rsid w:val="00292472"/>
    <w:rsid w:val="0029399D"/>
    <w:rsid w:val="002A2F74"/>
    <w:rsid w:val="002D2219"/>
    <w:rsid w:val="002D5445"/>
    <w:rsid w:val="002F1DF8"/>
    <w:rsid w:val="002F24E8"/>
    <w:rsid w:val="00315DC6"/>
    <w:rsid w:val="00322FC6"/>
    <w:rsid w:val="00340005"/>
    <w:rsid w:val="00371EBE"/>
    <w:rsid w:val="003822E4"/>
    <w:rsid w:val="00393CFC"/>
    <w:rsid w:val="00396779"/>
    <w:rsid w:val="003A7CFD"/>
    <w:rsid w:val="003F7DE4"/>
    <w:rsid w:val="00400438"/>
    <w:rsid w:val="004142AF"/>
    <w:rsid w:val="004317CA"/>
    <w:rsid w:val="00436A19"/>
    <w:rsid w:val="0044299F"/>
    <w:rsid w:val="00455496"/>
    <w:rsid w:val="00472639"/>
    <w:rsid w:val="004B7BD1"/>
    <w:rsid w:val="004D3BE4"/>
    <w:rsid w:val="004E7888"/>
    <w:rsid w:val="00503CFC"/>
    <w:rsid w:val="005379C2"/>
    <w:rsid w:val="00542130"/>
    <w:rsid w:val="00554B9B"/>
    <w:rsid w:val="00563D20"/>
    <w:rsid w:val="005738E9"/>
    <w:rsid w:val="00582680"/>
    <w:rsid w:val="005A1C06"/>
    <w:rsid w:val="005B3600"/>
    <w:rsid w:val="005D0288"/>
    <w:rsid w:val="005D44B9"/>
    <w:rsid w:val="005D5414"/>
    <w:rsid w:val="006826E9"/>
    <w:rsid w:val="00692125"/>
    <w:rsid w:val="006D5F8B"/>
    <w:rsid w:val="00767A7E"/>
    <w:rsid w:val="00770E7C"/>
    <w:rsid w:val="00776941"/>
    <w:rsid w:val="007849B8"/>
    <w:rsid w:val="00790ED4"/>
    <w:rsid w:val="007A7A35"/>
    <w:rsid w:val="007B0096"/>
    <w:rsid w:val="007B296C"/>
    <w:rsid w:val="007B366B"/>
    <w:rsid w:val="007D412B"/>
    <w:rsid w:val="007D6BDF"/>
    <w:rsid w:val="00805C64"/>
    <w:rsid w:val="00806817"/>
    <w:rsid w:val="00812181"/>
    <w:rsid w:val="008179F7"/>
    <w:rsid w:val="0084041F"/>
    <w:rsid w:val="00850455"/>
    <w:rsid w:val="00866F2F"/>
    <w:rsid w:val="008927EF"/>
    <w:rsid w:val="0089650F"/>
    <w:rsid w:val="008A7786"/>
    <w:rsid w:val="008E0E4F"/>
    <w:rsid w:val="008E16C4"/>
    <w:rsid w:val="008F4C2A"/>
    <w:rsid w:val="008F58E8"/>
    <w:rsid w:val="009114A9"/>
    <w:rsid w:val="00934E3C"/>
    <w:rsid w:val="00937981"/>
    <w:rsid w:val="00951B20"/>
    <w:rsid w:val="00983229"/>
    <w:rsid w:val="00991E9C"/>
    <w:rsid w:val="00992D67"/>
    <w:rsid w:val="009A58A0"/>
    <w:rsid w:val="009B0B54"/>
    <w:rsid w:val="009B50E0"/>
    <w:rsid w:val="009C4DCB"/>
    <w:rsid w:val="009D20D4"/>
    <w:rsid w:val="009E23EB"/>
    <w:rsid w:val="00A04801"/>
    <w:rsid w:val="00A12A25"/>
    <w:rsid w:val="00A1319A"/>
    <w:rsid w:val="00A16260"/>
    <w:rsid w:val="00A25D3C"/>
    <w:rsid w:val="00A319D5"/>
    <w:rsid w:val="00A75717"/>
    <w:rsid w:val="00A81A77"/>
    <w:rsid w:val="00A97F34"/>
    <w:rsid w:val="00AB3500"/>
    <w:rsid w:val="00AC2F30"/>
    <w:rsid w:val="00AD7FF0"/>
    <w:rsid w:val="00AE395B"/>
    <w:rsid w:val="00B14424"/>
    <w:rsid w:val="00B332E6"/>
    <w:rsid w:val="00B34602"/>
    <w:rsid w:val="00B40192"/>
    <w:rsid w:val="00B4066C"/>
    <w:rsid w:val="00B737E7"/>
    <w:rsid w:val="00BA1E13"/>
    <w:rsid w:val="00BC069A"/>
    <w:rsid w:val="00BC601A"/>
    <w:rsid w:val="00BD12EA"/>
    <w:rsid w:val="00BD5115"/>
    <w:rsid w:val="00BE627A"/>
    <w:rsid w:val="00BF06F7"/>
    <w:rsid w:val="00C1755E"/>
    <w:rsid w:val="00C24BAE"/>
    <w:rsid w:val="00C6362C"/>
    <w:rsid w:val="00C70395"/>
    <w:rsid w:val="00C777C3"/>
    <w:rsid w:val="00C840BA"/>
    <w:rsid w:val="00C85720"/>
    <w:rsid w:val="00C9365E"/>
    <w:rsid w:val="00C94B31"/>
    <w:rsid w:val="00CA579E"/>
    <w:rsid w:val="00CD347C"/>
    <w:rsid w:val="00CF2D3C"/>
    <w:rsid w:val="00CF3E6B"/>
    <w:rsid w:val="00D171C4"/>
    <w:rsid w:val="00D26C38"/>
    <w:rsid w:val="00D57A95"/>
    <w:rsid w:val="00D715E1"/>
    <w:rsid w:val="00D80349"/>
    <w:rsid w:val="00D906A7"/>
    <w:rsid w:val="00DA77BE"/>
    <w:rsid w:val="00DA7D51"/>
    <w:rsid w:val="00DB3295"/>
    <w:rsid w:val="00DB5991"/>
    <w:rsid w:val="00DE6679"/>
    <w:rsid w:val="00DF2139"/>
    <w:rsid w:val="00E02A80"/>
    <w:rsid w:val="00E04026"/>
    <w:rsid w:val="00E070B9"/>
    <w:rsid w:val="00E10708"/>
    <w:rsid w:val="00E11AA0"/>
    <w:rsid w:val="00E209C6"/>
    <w:rsid w:val="00E22E4C"/>
    <w:rsid w:val="00E255B8"/>
    <w:rsid w:val="00E33361"/>
    <w:rsid w:val="00E37683"/>
    <w:rsid w:val="00E4185A"/>
    <w:rsid w:val="00E4544E"/>
    <w:rsid w:val="00E4737F"/>
    <w:rsid w:val="00E91950"/>
    <w:rsid w:val="00EA4952"/>
    <w:rsid w:val="00EB3027"/>
    <w:rsid w:val="00EC5251"/>
    <w:rsid w:val="00EE6A75"/>
    <w:rsid w:val="00EE6BAA"/>
    <w:rsid w:val="00F3521A"/>
    <w:rsid w:val="00F361BE"/>
    <w:rsid w:val="00F5585A"/>
    <w:rsid w:val="00F6227D"/>
    <w:rsid w:val="00F7199A"/>
    <w:rsid w:val="00F74C6F"/>
    <w:rsid w:val="00F8468C"/>
    <w:rsid w:val="00FB0229"/>
    <w:rsid w:val="00FB0527"/>
    <w:rsid w:val="00FB3B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34C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026"/>
    <w:pPr>
      <w:spacing w:after="0"/>
    </w:pPr>
    <w:rPr>
      <w:rFonts w:ascii="Californian FB" w:hAnsi="Californian FB" w:cs="Kaling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026"/>
    <w:pPr>
      <w:ind w:left="720"/>
      <w:contextualSpacing/>
    </w:pPr>
  </w:style>
  <w:style w:type="paragraph" w:styleId="Header">
    <w:name w:val="header"/>
    <w:basedOn w:val="Normal"/>
    <w:link w:val="HeaderChar"/>
    <w:uiPriority w:val="99"/>
    <w:unhideWhenUsed/>
    <w:rsid w:val="00E04026"/>
    <w:pPr>
      <w:tabs>
        <w:tab w:val="center" w:pos="4680"/>
        <w:tab w:val="right" w:pos="9360"/>
      </w:tabs>
      <w:spacing w:line="240" w:lineRule="auto"/>
    </w:pPr>
  </w:style>
  <w:style w:type="character" w:customStyle="1" w:styleId="HeaderChar">
    <w:name w:val="Header Char"/>
    <w:basedOn w:val="DefaultParagraphFont"/>
    <w:link w:val="Header"/>
    <w:uiPriority w:val="99"/>
    <w:rsid w:val="00E04026"/>
    <w:rPr>
      <w:rFonts w:ascii="Californian FB" w:hAnsi="Californian FB" w:cs="Kalinga"/>
      <w:sz w:val="24"/>
      <w:szCs w:val="24"/>
    </w:rPr>
  </w:style>
  <w:style w:type="paragraph" w:styleId="BalloonText">
    <w:name w:val="Balloon Text"/>
    <w:basedOn w:val="Normal"/>
    <w:link w:val="BalloonTextChar"/>
    <w:uiPriority w:val="99"/>
    <w:semiHidden/>
    <w:unhideWhenUsed/>
    <w:rsid w:val="00563D2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3D20"/>
    <w:rPr>
      <w:rFonts w:ascii="Tahoma" w:hAnsi="Tahoma" w:cs="Tahoma"/>
      <w:sz w:val="16"/>
      <w:szCs w:val="16"/>
    </w:rPr>
  </w:style>
  <w:style w:type="character" w:styleId="CommentReference">
    <w:name w:val="annotation reference"/>
    <w:basedOn w:val="DefaultParagraphFont"/>
    <w:uiPriority w:val="99"/>
    <w:semiHidden/>
    <w:unhideWhenUsed/>
    <w:rsid w:val="00563D20"/>
    <w:rPr>
      <w:sz w:val="16"/>
      <w:szCs w:val="16"/>
    </w:rPr>
  </w:style>
  <w:style w:type="paragraph" w:styleId="CommentText">
    <w:name w:val="annotation text"/>
    <w:basedOn w:val="Normal"/>
    <w:link w:val="CommentTextChar"/>
    <w:uiPriority w:val="99"/>
    <w:unhideWhenUsed/>
    <w:rsid w:val="00563D20"/>
    <w:pPr>
      <w:spacing w:line="240" w:lineRule="auto"/>
    </w:pPr>
    <w:rPr>
      <w:sz w:val="20"/>
      <w:szCs w:val="20"/>
    </w:rPr>
  </w:style>
  <w:style w:type="character" w:customStyle="1" w:styleId="CommentTextChar">
    <w:name w:val="Comment Text Char"/>
    <w:basedOn w:val="DefaultParagraphFont"/>
    <w:link w:val="CommentText"/>
    <w:uiPriority w:val="99"/>
    <w:rsid w:val="00563D20"/>
    <w:rPr>
      <w:rFonts w:ascii="Californian FB" w:hAnsi="Californian FB" w:cs="Kalinga"/>
      <w:sz w:val="20"/>
      <w:szCs w:val="20"/>
    </w:rPr>
  </w:style>
  <w:style w:type="paragraph" w:styleId="CommentSubject">
    <w:name w:val="annotation subject"/>
    <w:basedOn w:val="CommentText"/>
    <w:next w:val="CommentText"/>
    <w:link w:val="CommentSubjectChar"/>
    <w:uiPriority w:val="99"/>
    <w:semiHidden/>
    <w:unhideWhenUsed/>
    <w:rsid w:val="00563D20"/>
    <w:rPr>
      <w:b/>
      <w:bCs/>
    </w:rPr>
  </w:style>
  <w:style w:type="character" w:customStyle="1" w:styleId="CommentSubjectChar">
    <w:name w:val="Comment Subject Char"/>
    <w:basedOn w:val="CommentTextChar"/>
    <w:link w:val="CommentSubject"/>
    <w:uiPriority w:val="99"/>
    <w:semiHidden/>
    <w:rsid w:val="00563D20"/>
    <w:rPr>
      <w:rFonts w:ascii="Californian FB" w:hAnsi="Californian FB" w:cs="Kalinga"/>
      <w:b/>
      <w:bCs/>
      <w:sz w:val="20"/>
      <w:szCs w:val="20"/>
    </w:rPr>
  </w:style>
  <w:style w:type="paragraph" w:styleId="Footer">
    <w:name w:val="footer"/>
    <w:basedOn w:val="Normal"/>
    <w:link w:val="FooterChar"/>
    <w:uiPriority w:val="99"/>
    <w:unhideWhenUsed/>
    <w:rsid w:val="007A7A35"/>
    <w:pPr>
      <w:tabs>
        <w:tab w:val="center" w:pos="4680"/>
        <w:tab w:val="right" w:pos="9360"/>
      </w:tabs>
      <w:spacing w:line="240" w:lineRule="auto"/>
    </w:pPr>
  </w:style>
  <w:style w:type="character" w:customStyle="1" w:styleId="FooterChar">
    <w:name w:val="Footer Char"/>
    <w:basedOn w:val="DefaultParagraphFont"/>
    <w:link w:val="Footer"/>
    <w:uiPriority w:val="99"/>
    <w:rsid w:val="007A7A35"/>
    <w:rPr>
      <w:rFonts w:ascii="Californian FB" w:hAnsi="Californian FB" w:cs="Kalinga"/>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026"/>
    <w:pPr>
      <w:spacing w:after="0"/>
    </w:pPr>
    <w:rPr>
      <w:rFonts w:ascii="Californian FB" w:hAnsi="Californian FB" w:cs="Kaling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026"/>
    <w:pPr>
      <w:ind w:left="720"/>
      <w:contextualSpacing/>
    </w:pPr>
  </w:style>
  <w:style w:type="paragraph" w:styleId="Header">
    <w:name w:val="header"/>
    <w:basedOn w:val="Normal"/>
    <w:link w:val="HeaderChar"/>
    <w:uiPriority w:val="99"/>
    <w:unhideWhenUsed/>
    <w:rsid w:val="00E04026"/>
    <w:pPr>
      <w:tabs>
        <w:tab w:val="center" w:pos="4680"/>
        <w:tab w:val="right" w:pos="9360"/>
      </w:tabs>
      <w:spacing w:line="240" w:lineRule="auto"/>
    </w:pPr>
  </w:style>
  <w:style w:type="character" w:customStyle="1" w:styleId="HeaderChar">
    <w:name w:val="Header Char"/>
    <w:basedOn w:val="DefaultParagraphFont"/>
    <w:link w:val="Header"/>
    <w:uiPriority w:val="99"/>
    <w:rsid w:val="00E04026"/>
    <w:rPr>
      <w:rFonts w:ascii="Californian FB" w:hAnsi="Californian FB" w:cs="Kalinga"/>
      <w:sz w:val="24"/>
      <w:szCs w:val="24"/>
    </w:rPr>
  </w:style>
  <w:style w:type="paragraph" w:styleId="BalloonText">
    <w:name w:val="Balloon Text"/>
    <w:basedOn w:val="Normal"/>
    <w:link w:val="BalloonTextChar"/>
    <w:uiPriority w:val="99"/>
    <w:semiHidden/>
    <w:unhideWhenUsed/>
    <w:rsid w:val="00563D2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3D20"/>
    <w:rPr>
      <w:rFonts w:ascii="Tahoma" w:hAnsi="Tahoma" w:cs="Tahoma"/>
      <w:sz w:val="16"/>
      <w:szCs w:val="16"/>
    </w:rPr>
  </w:style>
  <w:style w:type="character" w:styleId="CommentReference">
    <w:name w:val="annotation reference"/>
    <w:basedOn w:val="DefaultParagraphFont"/>
    <w:uiPriority w:val="99"/>
    <w:semiHidden/>
    <w:unhideWhenUsed/>
    <w:rsid w:val="00563D20"/>
    <w:rPr>
      <w:sz w:val="16"/>
      <w:szCs w:val="16"/>
    </w:rPr>
  </w:style>
  <w:style w:type="paragraph" w:styleId="CommentText">
    <w:name w:val="annotation text"/>
    <w:basedOn w:val="Normal"/>
    <w:link w:val="CommentTextChar"/>
    <w:uiPriority w:val="99"/>
    <w:unhideWhenUsed/>
    <w:rsid w:val="00563D20"/>
    <w:pPr>
      <w:spacing w:line="240" w:lineRule="auto"/>
    </w:pPr>
    <w:rPr>
      <w:sz w:val="20"/>
      <w:szCs w:val="20"/>
    </w:rPr>
  </w:style>
  <w:style w:type="character" w:customStyle="1" w:styleId="CommentTextChar">
    <w:name w:val="Comment Text Char"/>
    <w:basedOn w:val="DefaultParagraphFont"/>
    <w:link w:val="CommentText"/>
    <w:uiPriority w:val="99"/>
    <w:rsid w:val="00563D20"/>
    <w:rPr>
      <w:rFonts w:ascii="Californian FB" w:hAnsi="Californian FB" w:cs="Kalinga"/>
      <w:sz w:val="20"/>
      <w:szCs w:val="20"/>
    </w:rPr>
  </w:style>
  <w:style w:type="paragraph" w:styleId="CommentSubject">
    <w:name w:val="annotation subject"/>
    <w:basedOn w:val="CommentText"/>
    <w:next w:val="CommentText"/>
    <w:link w:val="CommentSubjectChar"/>
    <w:uiPriority w:val="99"/>
    <w:semiHidden/>
    <w:unhideWhenUsed/>
    <w:rsid w:val="00563D20"/>
    <w:rPr>
      <w:b/>
      <w:bCs/>
    </w:rPr>
  </w:style>
  <w:style w:type="character" w:customStyle="1" w:styleId="CommentSubjectChar">
    <w:name w:val="Comment Subject Char"/>
    <w:basedOn w:val="CommentTextChar"/>
    <w:link w:val="CommentSubject"/>
    <w:uiPriority w:val="99"/>
    <w:semiHidden/>
    <w:rsid w:val="00563D20"/>
    <w:rPr>
      <w:rFonts w:ascii="Californian FB" w:hAnsi="Californian FB" w:cs="Kalinga"/>
      <w:b/>
      <w:bCs/>
      <w:sz w:val="20"/>
      <w:szCs w:val="20"/>
    </w:rPr>
  </w:style>
  <w:style w:type="paragraph" w:styleId="Footer">
    <w:name w:val="footer"/>
    <w:basedOn w:val="Normal"/>
    <w:link w:val="FooterChar"/>
    <w:uiPriority w:val="99"/>
    <w:unhideWhenUsed/>
    <w:rsid w:val="007A7A35"/>
    <w:pPr>
      <w:tabs>
        <w:tab w:val="center" w:pos="4680"/>
        <w:tab w:val="right" w:pos="9360"/>
      </w:tabs>
      <w:spacing w:line="240" w:lineRule="auto"/>
    </w:pPr>
  </w:style>
  <w:style w:type="character" w:customStyle="1" w:styleId="FooterChar">
    <w:name w:val="Footer Char"/>
    <w:basedOn w:val="DefaultParagraphFont"/>
    <w:link w:val="Footer"/>
    <w:uiPriority w:val="99"/>
    <w:rsid w:val="007A7A35"/>
    <w:rPr>
      <w:rFonts w:ascii="Californian FB" w:hAnsi="Californian FB" w:cs="Kaling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C3018-AACF-964B-9B25-1F6BFC81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3719</Words>
  <Characters>19490</Characters>
  <Application>Microsoft Macintosh Word</Application>
  <DocSecurity>0</DocSecurity>
  <Lines>304</Lines>
  <Paragraphs>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4</cp:revision>
  <cp:lastPrinted>2012-03-21T01:49:00Z</cp:lastPrinted>
  <dcterms:created xsi:type="dcterms:W3CDTF">2012-04-11T01:51:00Z</dcterms:created>
  <dcterms:modified xsi:type="dcterms:W3CDTF">2012-06-17T14:00:00Z</dcterms:modified>
  <cp:category/>
</cp:coreProperties>
</file>